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00" w:rsidRPr="00504561" w:rsidRDefault="00621A00" w:rsidP="00D905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6"/>
          <w:szCs w:val="26"/>
        </w:rPr>
      </w:pP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>Справка</w:t>
      </w:r>
    </w:p>
    <w:p w:rsidR="00621A00" w:rsidRPr="00504561" w:rsidRDefault="00621A00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>о результатах анализа жалоб, поступивших</w:t>
      </w:r>
    </w:p>
    <w:p w:rsidR="00621A00" w:rsidRPr="00504561" w:rsidRDefault="00621A00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к Уполномоченному Омской области по правам человека  </w:t>
      </w:r>
    </w:p>
    <w:p w:rsidR="00621A00" w:rsidRPr="00504561" w:rsidRDefault="00621A00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за 12 месяцев </w:t>
      </w:r>
      <w:r w:rsidR="0064595A" w:rsidRPr="00504561">
        <w:rPr>
          <w:rFonts w:ascii="Times New Roman CYR" w:hAnsi="Times New Roman CYR" w:cs="Times New Roman CYR"/>
          <w:b/>
          <w:bCs/>
          <w:sz w:val="26"/>
          <w:szCs w:val="26"/>
        </w:rPr>
        <w:t>2021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года</w:t>
      </w:r>
    </w:p>
    <w:p w:rsidR="00621A00" w:rsidRPr="00504561" w:rsidRDefault="00621A00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sz w:val="26"/>
          <w:szCs w:val="26"/>
        </w:rPr>
      </w:pPr>
    </w:p>
    <w:p w:rsidR="00621A00" w:rsidRPr="00504561" w:rsidRDefault="00621A00" w:rsidP="00F27DB4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Общие сведения</w:t>
      </w:r>
    </w:p>
    <w:p w:rsidR="00621A00" w:rsidRPr="00504561" w:rsidRDefault="00621A00" w:rsidP="00F27DB4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За 12 месяцев </w:t>
      </w:r>
      <w:r w:rsidR="0064595A" w:rsidRPr="00504561">
        <w:rPr>
          <w:rFonts w:ascii="Times New Roman CYR" w:hAnsi="Times New Roman CYR" w:cs="Times New Roman CYR"/>
          <w:sz w:val="26"/>
          <w:szCs w:val="26"/>
        </w:rPr>
        <w:t>2021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года к Уполномоченному Омской области по правам человека поступило </w:t>
      </w:r>
      <w:r w:rsidR="000A7364" w:rsidRPr="00504561">
        <w:rPr>
          <w:rFonts w:ascii="Times New Roman CYR" w:hAnsi="Times New Roman CYR" w:cs="Times New Roman CYR"/>
          <w:sz w:val="26"/>
          <w:szCs w:val="26"/>
        </w:rPr>
        <w:t>17</w:t>
      </w:r>
      <w:r w:rsidR="001C3BA8" w:rsidRPr="00504561">
        <w:rPr>
          <w:rFonts w:ascii="Times New Roman CYR" w:hAnsi="Times New Roman CYR" w:cs="Times New Roman CYR"/>
          <w:sz w:val="26"/>
          <w:szCs w:val="26"/>
        </w:rPr>
        <w:t>9</w:t>
      </w:r>
      <w:r w:rsidR="000A7364" w:rsidRPr="00504561">
        <w:rPr>
          <w:rFonts w:ascii="Times New Roman CYR" w:hAnsi="Times New Roman CYR" w:cs="Times New Roman CYR"/>
          <w:sz w:val="26"/>
          <w:szCs w:val="26"/>
        </w:rPr>
        <w:t>3</w:t>
      </w:r>
      <w:r w:rsidR="0064595A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обращени</w:t>
      </w:r>
      <w:r w:rsidR="000A7364" w:rsidRPr="00504561">
        <w:rPr>
          <w:rFonts w:ascii="Times New Roman CYR" w:hAnsi="Times New Roman CYR" w:cs="Times New Roman CYR"/>
          <w:sz w:val="26"/>
          <w:szCs w:val="26"/>
        </w:rPr>
        <w:t>я, что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на </w:t>
      </w:r>
      <w:r w:rsidR="001C3BA8" w:rsidRPr="00504561">
        <w:rPr>
          <w:rFonts w:ascii="Times New Roman CYR" w:hAnsi="Times New Roman CYR" w:cs="Times New Roman CYR"/>
          <w:sz w:val="26"/>
          <w:szCs w:val="26"/>
        </w:rPr>
        <w:t>5</w:t>
      </w:r>
      <w:r w:rsidR="000A7364" w:rsidRPr="00504561">
        <w:rPr>
          <w:rFonts w:ascii="Times New Roman CYR" w:hAnsi="Times New Roman CYR" w:cs="Times New Roman CYR"/>
          <w:sz w:val="26"/>
          <w:szCs w:val="26"/>
        </w:rPr>
        <w:t xml:space="preserve">3 обращения больше, чем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в </w:t>
      </w:r>
      <w:r w:rsidR="0064595A" w:rsidRPr="00504561">
        <w:rPr>
          <w:rFonts w:ascii="Times New Roman CYR" w:hAnsi="Times New Roman CYR" w:cs="Times New Roman CYR"/>
          <w:sz w:val="26"/>
          <w:szCs w:val="26"/>
        </w:rPr>
        <w:t>2020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году (</w:t>
      </w:r>
      <w:r w:rsidR="000A7364" w:rsidRPr="00504561">
        <w:rPr>
          <w:rFonts w:ascii="Times New Roman CYR" w:hAnsi="Times New Roman CYR" w:cs="Times New Roman CYR"/>
          <w:sz w:val="26"/>
          <w:szCs w:val="26"/>
        </w:rPr>
        <w:t>1740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). </w:t>
      </w:r>
      <w:r w:rsidR="00382EC9" w:rsidRPr="00504561">
        <w:rPr>
          <w:rFonts w:ascii="Times New Roman CYR" w:hAnsi="Times New Roman CYR" w:cs="Times New Roman CYR"/>
          <w:sz w:val="26"/>
          <w:szCs w:val="26"/>
        </w:rPr>
        <w:t xml:space="preserve"> Обращения распределяются следующим образом.</w:t>
      </w:r>
    </w:p>
    <w:p w:rsidR="00621A00" w:rsidRPr="00504561" w:rsidRDefault="001C3BA8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504561">
        <w:rPr>
          <w:rFonts w:ascii="Times New Roman" w:hAnsi="Times New Roman" w:cs="Times New Roman"/>
          <w:b/>
          <w:i/>
          <w:sz w:val="26"/>
          <w:szCs w:val="26"/>
        </w:rPr>
        <w:t>916</w:t>
      </w:r>
      <w:r w:rsidR="00621A00" w:rsidRPr="00504561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F37ED3" w:rsidRPr="00504561">
        <w:rPr>
          <w:rFonts w:ascii="Times New Roman CYR" w:hAnsi="Times New Roman CYR" w:cs="Times New Roman CYR"/>
          <w:b/>
          <w:sz w:val="26"/>
          <w:szCs w:val="26"/>
        </w:rPr>
        <w:t>устные обращения (</w:t>
      </w:r>
      <w:r w:rsidR="00713A39" w:rsidRPr="00504561">
        <w:rPr>
          <w:rFonts w:ascii="Times New Roman CYR" w:hAnsi="Times New Roman CYR" w:cs="Times New Roman CYR"/>
          <w:b/>
          <w:sz w:val="26"/>
          <w:szCs w:val="26"/>
        </w:rPr>
        <w:t>51</w:t>
      </w:r>
      <w:r w:rsidR="00621A00" w:rsidRPr="00504561">
        <w:rPr>
          <w:rFonts w:ascii="Times New Roman CYR" w:hAnsi="Times New Roman CYR" w:cs="Times New Roman CYR"/>
          <w:b/>
          <w:sz w:val="26"/>
          <w:szCs w:val="26"/>
        </w:rPr>
        <w:t>%). Из них:</w:t>
      </w:r>
    </w:p>
    <w:p w:rsidR="00621A00" w:rsidRPr="00504561" w:rsidRDefault="0064595A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="001C3BA8" w:rsidRPr="00504561">
        <w:rPr>
          <w:rFonts w:ascii="Times New Roman" w:hAnsi="Times New Roman" w:cs="Times New Roman"/>
          <w:i/>
          <w:sz w:val="26"/>
          <w:szCs w:val="26"/>
        </w:rPr>
        <w:t>10</w:t>
      </w:r>
      <w:r w:rsidR="000A7364" w:rsidRPr="00504561">
        <w:rPr>
          <w:rFonts w:ascii="Times New Roman" w:hAnsi="Times New Roman" w:cs="Times New Roman"/>
          <w:i/>
          <w:sz w:val="26"/>
          <w:szCs w:val="26"/>
        </w:rPr>
        <w:t>0</w:t>
      </w:r>
      <w:r w:rsidR="00621A00"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Pr="00504561">
        <w:rPr>
          <w:rFonts w:ascii="Times New Roman" w:hAnsi="Times New Roman" w:cs="Times New Roman"/>
          <w:sz w:val="26"/>
          <w:szCs w:val="26"/>
        </w:rPr>
        <w:t>обращени</w:t>
      </w:r>
      <w:r w:rsidR="000A7364" w:rsidRPr="00504561">
        <w:rPr>
          <w:rFonts w:ascii="Times New Roman" w:hAnsi="Times New Roman" w:cs="Times New Roman"/>
          <w:sz w:val="26"/>
          <w:szCs w:val="26"/>
        </w:rPr>
        <w:t>й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621A00" w:rsidRPr="00504561">
        <w:rPr>
          <w:rFonts w:ascii="Times New Roman CYR" w:hAnsi="Times New Roman CYR" w:cs="Times New Roman CYR"/>
          <w:sz w:val="26"/>
          <w:szCs w:val="26"/>
        </w:rPr>
        <w:t>приняты в обществе</w:t>
      </w:r>
      <w:r w:rsidRPr="00504561">
        <w:rPr>
          <w:rFonts w:ascii="Times New Roman CYR" w:hAnsi="Times New Roman CYR" w:cs="Times New Roman CYR"/>
          <w:sz w:val="26"/>
          <w:szCs w:val="26"/>
        </w:rPr>
        <w:t>нных приемных Уполномоченного (</w:t>
      </w:r>
      <w:r w:rsidR="001C3BA8" w:rsidRPr="00504561">
        <w:rPr>
          <w:rFonts w:ascii="Times New Roman CYR" w:hAnsi="Times New Roman CYR" w:cs="Times New Roman CYR"/>
          <w:sz w:val="26"/>
          <w:szCs w:val="26"/>
        </w:rPr>
        <w:t>6</w:t>
      </w:r>
      <w:r w:rsidR="00621A00" w:rsidRPr="00504561">
        <w:rPr>
          <w:rFonts w:ascii="Times New Roman CYR" w:hAnsi="Times New Roman CYR" w:cs="Times New Roman CYR"/>
          <w:sz w:val="26"/>
          <w:szCs w:val="26"/>
        </w:rPr>
        <w:t>%);</w:t>
      </w:r>
    </w:p>
    <w:p w:rsidR="00621A00" w:rsidRPr="00504561" w:rsidRDefault="00621A00" w:rsidP="00873F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="00873FDA" w:rsidRPr="00504561">
        <w:rPr>
          <w:rFonts w:ascii="Times New Roman" w:hAnsi="Times New Roman" w:cs="Times New Roman"/>
          <w:i/>
          <w:sz w:val="26"/>
          <w:szCs w:val="26"/>
        </w:rPr>
        <w:t>152</w:t>
      </w:r>
      <w:r w:rsidRPr="00504561">
        <w:rPr>
          <w:rFonts w:ascii="Times New Roman" w:hAnsi="Times New Roman" w:cs="Times New Roman"/>
          <w:sz w:val="26"/>
          <w:szCs w:val="26"/>
        </w:rPr>
        <w:t xml:space="preserve"> – </w:t>
      </w:r>
      <w:r w:rsidRPr="00504561">
        <w:rPr>
          <w:rFonts w:ascii="Times New Roman CYR" w:hAnsi="Times New Roman CYR" w:cs="Times New Roman CYR"/>
          <w:sz w:val="26"/>
          <w:szCs w:val="26"/>
        </w:rPr>
        <w:t>на личном приеме (</w:t>
      </w:r>
      <w:r w:rsidR="001C3BA8" w:rsidRPr="00504561">
        <w:rPr>
          <w:rFonts w:ascii="Times New Roman CYR" w:hAnsi="Times New Roman CYR" w:cs="Times New Roman CYR"/>
          <w:sz w:val="26"/>
          <w:szCs w:val="26"/>
        </w:rPr>
        <w:t>8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%), в </w:t>
      </w:r>
      <w:r w:rsidR="00873FDA" w:rsidRPr="00504561">
        <w:rPr>
          <w:rFonts w:ascii="Times New Roman CYR" w:hAnsi="Times New Roman CYR" w:cs="Times New Roman CYR"/>
          <w:sz w:val="26"/>
          <w:szCs w:val="26"/>
        </w:rPr>
        <w:t xml:space="preserve">том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числе </w:t>
      </w:r>
      <w:r w:rsidR="00CF0AC1" w:rsidRPr="00504561">
        <w:rPr>
          <w:rFonts w:ascii="Times New Roman CYR" w:hAnsi="Times New Roman CYR" w:cs="Times New Roman CYR"/>
          <w:sz w:val="26"/>
          <w:szCs w:val="26"/>
        </w:rPr>
        <w:t xml:space="preserve">58 </w:t>
      </w:r>
      <w:r w:rsidR="0015037C" w:rsidRPr="00504561">
        <w:rPr>
          <w:rFonts w:ascii="Times New Roman CYR" w:hAnsi="Times New Roman CYR" w:cs="Times New Roman CYR"/>
          <w:sz w:val="26"/>
          <w:szCs w:val="26"/>
        </w:rPr>
        <w:t>устных</w:t>
      </w:r>
      <w:r w:rsidR="00713A39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F0AC1" w:rsidRPr="00504561">
        <w:rPr>
          <w:rFonts w:ascii="Times New Roman CYR" w:hAnsi="Times New Roman CYR" w:cs="Times New Roman CYR"/>
          <w:sz w:val="26"/>
          <w:szCs w:val="26"/>
        </w:rPr>
        <w:t>обращений на личном приеме</w:t>
      </w:r>
      <w:r w:rsidR="00291124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F0AC1" w:rsidRPr="00504561">
        <w:rPr>
          <w:rFonts w:ascii="Times New Roman CYR" w:hAnsi="Times New Roman CYR" w:cs="Times New Roman CYR"/>
          <w:sz w:val="26"/>
          <w:szCs w:val="26"/>
        </w:rPr>
        <w:t>Уполномоченного</w:t>
      </w:r>
      <w:r w:rsidR="00291124" w:rsidRPr="00504561">
        <w:rPr>
          <w:rFonts w:ascii="Times New Roman CYR" w:hAnsi="Times New Roman CYR" w:cs="Times New Roman CYR"/>
          <w:sz w:val="26"/>
          <w:szCs w:val="26"/>
        </w:rPr>
        <w:t xml:space="preserve"> и специалистов аппарата</w:t>
      </w:r>
      <w:r w:rsidR="00A10136" w:rsidRPr="00504561">
        <w:rPr>
          <w:rFonts w:ascii="Times New Roman CYR" w:hAnsi="Times New Roman CYR" w:cs="Times New Roman CYR"/>
          <w:sz w:val="26"/>
          <w:szCs w:val="26"/>
        </w:rPr>
        <w:t xml:space="preserve"> (3%)</w:t>
      </w:r>
      <w:r w:rsidR="00CF0AC1" w:rsidRPr="00504561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B33974" w:rsidRPr="00504561">
        <w:rPr>
          <w:rFonts w:ascii="Times New Roman CYR" w:hAnsi="Times New Roman CYR" w:cs="Times New Roman CYR"/>
          <w:sz w:val="26"/>
          <w:szCs w:val="26"/>
        </w:rPr>
        <w:t>40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– на выездных приемах Уполномоченного и специалистов аппарата в местах принудительного содержания (</w:t>
      </w:r>
      <w:r w:rsidR="00B33974" w:rsidRPr="00504561">
        <w:rPr>
          <w:rFonts w:ascii="Times New Roman CYR" w:hAnsi="Times New Roman CYR" w:cs="Times New Roman CYR"/>
          <w:sz w:val="26"/>
          <w:szCs w:val="26"/>
        </w:rPr>
        <w:t>2%</w:t>
      </w:r>
      <w:r w:rsidRPr="00504561">
        <w:rPr>
          <w:rFonts w:ascii="Times New Roman CYR" w:hAnsi="Times New Roman CYR" w:cs="Times New Roman CYR"/>
          <w:sz w:val="26"/>
          <w:szCs w:val="26"/>
        </w:rPr>
        <w:t>),</w:t>
      </w:r>
      <w:r w:rsidR="006D2325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37ED3" w:rsidRPr="00504561">
        <w:rPr>
          <w:rFonts w:ascii="Times New Roman CYR" w:hAnsi="Times New Roman CYR" w:cs="Times New Roman CYR"/>
          <w:sz w:val="26"/>
          <w:szCs w:val="26"/>
        </w:rPr>
        <w:t>35</w:t>
      </w:r>
      <w:r w:rsidR="00BC7CA1" w:rsidRPr="00504561">
        <w:rPr>
          <w:rFonts w:ascii="Times New Roman CYR" w:hAnsi="Times New Roman CYR" w:cs="Times New Roman CYR"/>
          <w:sz w:val="26"/>
          <w:szCs w:val="26"/>
        </w:rPr>
        <w:t xml:space="preserve"> обращени</w:t>
      </w:r>
      <w:r w:rsidR="00F37ED3" w:rsidRPr="00504561">
        <w:rPr>
          <w:rFonts w:ascii="Times New Roman CYR" w:hAnsi="Times New Roman CYR" w:cs="Times New Roman CYR"/>
          <w:sz w:val="26"/>
          <w:szCs w:val="26"/>
        </w:rPr>
        <w:t>й</w:t>
      </w:r>
      <w:r w:rsidR="00BC7CA1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873FDA" w:rsidRPr="00504561">
        <w:rPr>
          <w:rFonts w:ascii="Times New Roman CYR" w:hAnsi="Times New Roman CYR" w:cs="Times New Roman CYR"/>
          <w:sz w:val="26"/>
          <w:szCs w:val="26"/>
        </w:rPr>
        <w:t xml:space="preserve">(2%) </w:t>
      </w:r>
      <w:r w:rsidR="00BC7CA1" w:rsidRPr="00504561">
        <w:rPr>
          <w:rFonts w:ascii="Times New Roman CYR" w:hAnsi="Times New Roman CYR" w:cs="Times New Roman CYR"/>
          <w:sz w:val="26"/>
          <w:szCs w:val="26"/>
        </w:rPr>
        <w:t xml:space="preserve">– в </w:t>
      </w:r>
      <w:r w:rsidR="005C1702" w:rsidRPr="00504561">
        <w:rPr>
          <w:rFonts w:ascii="Times New Roman CYR" w:hAnsi="Times New Roman CYR" w:cs="Times New Roman CYR"/>
          <w:sz w:val="26"/>
          <w:szCs w:val="26"/>
        </w:rPr>
        <w:t xml:space="preserve">муниципальных </w:t>
      </w:r>
      <w:r w:rsidR="00BC7CA1" w:rsidRPr="00504561">
        <w:rPr>
          <w:rFonts w:ascii="Times New Roman CYR" w:hAnsi="Times New Roman CYR" w:cs="Times New Roman CYR"/>
          <w:sz w:val="26"/>
          <w:szCs w:val="26"/>
        </w:rPr>
        <w:t>районах Омской области (</w:t>
      </w:r>
      <w:r w:rsidRPr="00504561">
        <w:rPr>
          <w:rFonts w:ascii="Times New Roman CYR" w:hAnsi="Times New Roman CYR" w:cs="Times New Roman CYR"/>
          <w:sz w:val="26"/>
          <w:szCs w:val="26"/>
        </w:rPr>
        <w:t>в</w:t>
      </w:r>
      <w:r w:rsidR="00A66302" w:rsidRPr="00504561">
        <w:rPr>
          <w:rFonts w:ascii="Times New Roman CYR" w:hAnsi="Times New Roman CYR" w:cs="Times New Roman CYR"/>
          <w:sz w:val="26"/>
          <w:szCs w:val="26"/>
        </w:rPr>
        <w:t xml:space="preserve"> г. Калачинск</w:t>
      </w:r>
      <w:r w:rsidR="003F0102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3F0102" w:rsidRPr="00504561">
        <w:rPr>
          <w:rFonts w:ascii="Times New Roman CYR" w:hAnsi="Times New Roman CYR" w:cs="Times New Roman CYR"/>
          <w:sz w:val="26"/>
          <w:szCs w:val="26"/>
        </w:rPr>
        <w:softHyphen/>
        <w:t>–</w:t>
      </w:r>
      <w:r w:rsidR="00A66302" w:rsidRPr="00504561">
        <w:rPr>
          <w:rFonts w:ascii="Times New Roman CYR" w:hAnsi="Times New Roman CYR" w:cs="Times New Roman CYR"/>
          <w:sz w:val="26"/>
          <w:szCs w:val="26"/>
        </w:rPr>
        <w:t xml:space="preserve"> 8 обращений, в с. Знаменское</w:t>
      </w:r>
      <w:r w:rsidR="003F0102" w:rsidRPr="00504561">
        <w:rPr>
          <w:rFonts w:ascii="Times New Roman CYR" w:hAnsi="Times New Roman CYR" w:cs="Times New Roman CYR"/>
          <w:sz w:val="26"/>
          <w:szCs w:val="26"/>
        </w:rPr>
        <w:t xml:space="preserve"> –</w:t>
      </w:r>
      <w:r w:rsidR="00A66302" w:rsidRPr="00504561">
        <w:rPr>
          <w:rFonts w:ascii="Times New Roman CYR" w:hAnsi="Times New Roman CYR" w:cs="Times New Roman CYR"/>
          <w:sz w:val="26"/>
          <w:szCs w:val="26"/>
        </w:rPr>
        <w:t xml:space="preserve"> 6 обращений,</w:t>
      </w:r>
      <w:r w:rsidR="005C1702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6D2325" w:rsidRPr="00504561">
        <w:rPr>
          <w:rFonts w:ascii="Times New Roman CYR" w:hAnsi="Times New Roman CYR" w:cs="Times New Roman CYR"/>
          <w:sz w:val="26"/>
          <w:szCs w:val="26"/>
        </w:rPr>
        <w:t xml:space="preserve">в р.п. Тевриз и </w:t>
      </w:r>
      <w:r w:rsidR="005C1702" w:rsidRPr="00504561">
        <w:rPr>
          <w:rFonts w:ascii="Times New Roman CYR" w:hAnsi="Times New Roman CYR" w:cs="Times New Roman CYR"/>
          <w:sz w:val="26"/>
          <w:szCs w:val="26"/>
        </w:rPr>
        <w:t xml:space="preserve">    </w:t>
      </w:r>
      <w:r w:rsidR="006D2325" w:rsidRPr="00504561">
        <w:rPr>
          <w:rFonts w:ascii="Times New Roman CYR" w:hAnsi="Times New Roman CYR" w:cs="Times New Roman CYR"/>
          <w:sz w:val="26"/>
          <w:szCs w:val="26"/>
        </w:rPr>
        <w:t xml:space="preserve">р.п. Черлак по 5 обращений, в </w:t>
      </w:r>
      <w:r w:rsidR="00604518" w:rsidRPr="00504561">
        <w:rPr>
          <w:rFonts w:ascii="Times New Roman CYR" w:hAnsi="Times New Roman CYR" w:cs="Times New Roman CYR"/>
          <w:sz w:val="26"/>
          <w:szCs w:val="26"/>
        </w:rPr>
        <w:t xml:space="preserve">г. Тюкалинск, </w:t>
      </w:r>
      <w:r w:rsidR="00A66302" w:rsidRPr="00504561">
        <w:rPr>
          <w:rFonts w:ascii="Times New Roman CYR" w:hAnsi="Times New Roman CYR" w:cs="Times New Roman CYR"/>
          <w:sz w:val="26"/>
          <w:szCs w:val="26"/>
        </w:rPr>
        <w:t>с. Колосовка</w:t>
      </w:r>
      <w:r w:rsidR="00CF0AC1" w:rsidRPr="00504561">
        <w:rPr>
          <w:rFonts w:ascii="Times New Roman CYR" w:hAnsi="Times New Roman CYR" w:cs="Times New Roman CYR"/>
          <w:sz w:val="26"/>
          <w:szCs w:val="26"/>
        </w:rPr>
        <w:t xml:space="preserve"> и</w:t>
      </w:r>
      <w:r w:rsidR="00F37ED3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F0AC1" w:rsidRPr="00504561">
        <w:rPr>
          <w:rFonts w:ascii="Times New Roman CYR" w:hAnsi="Times New Roman CYR" w:cs="Times New Roman CYR"/>
          <w:sz w:val="26"/>
          <w:szCs w:val="26"/>
        </w:rPr>
        <w:t xml:space="preserve">с. Усть-Ишим по </w:t>
      </w:r>
      <w:r w:rsidR="00A66302" w:rsidRPr="00504561">
        <w:rPr>
          <w:rFonts w:ascii="Times New Roman CYR" w:hAnsi="Times New Roman CYR" w:cs="Times New Roman CYR"/>
          <w:sz w:val="26"/>
          <w:szCs w:val="26"/>
        </w:rPr>
        <w:t xml:space="preserve">3 обращения, в р.п. Нововаршавка </w:t>
      </w:r>
      <w:r w:rsidR="001F3626" w:rsidRPr="00504561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="00A66302" w:rsidRPr="00504561">
        <w:rPr>
          <w:rFonts w:ascii="Times New Roman CYR" w:hAnsi="Times New Roman CYR" w:cs="Times New Roman CYR"/>
          <w:sz w:val="26"/>
          <w:szCs w:val="26"/>
        </w:rPr>
        <w:t>2 обращения)</w:t>
      </w:r>
      <w:r w:rsidRPr="00504561">
        <w:rPr>
          <w:rFonts w:ascii="Times New Roman CYR" w:hAnsi="Times New Roman CYR" w:cs="Times New Roman CYR"/>
          <w:sz w:val="26"/>
          <w:szCs w:val="26"/>
        </w:rPr>
        <w:t>;</w:t>
      </w:r>
    </w:p>
    <w:p w:rsidR="00621A00" w:rsidRPr="00504561" w:rsidRDefault="00621A00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-</w:t>
      </w:r>
      <w:r w:rsidR="009C01B1"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9C01B1" w:rsidRPr="00504561">
        <w:rPr>
          <w:rFonts w:ascii="Times New Roman" w:hAnsi="Times New Roman" w:cs="Times New Roman"/>
          <w:i/>
          <w:sz w:val="26"/>
          <w:szCs w:val="26"/>
        </w:rPr>
        <w:t>659</w:t>
      </w:r>
      <w:r w:rsidRPr="00504561">
        <w:rPr>
          <w:rFonts w:ascii="Times New Roman" w:hAnsi="Times New Roman" w:cs="Times New Roman"/>
          <w:sz w:val="26"/>
          <w:szCs w:val="26"/>
        </w:rPr>
        <w:t xml:space="preserve"> – </w:t>
      </w:r>
      <w:r w:rsidRPr="00504561">
        <w:rPr>
          <w:rFonts w:ascii="Times New Roman CYR" w:hAnsi="Times New Roman CYR" w:cs="Times New Roman CYR"/>
          <w:sz w:val="26"/>
          <w:szCs w:val="26"/>
        </w:rPr>
        <w:t>поступили по телефону (</w:t>
      </w:r>
      <w:r w:rsidR="009D4AA0" w:rsidRPr="00504561">
        <w:rPr>
          <w:rFonts w:ascii="Times New Roman CYR" w:hAnsi="Times New Roman CYR" w:cs="Times New Roman CYR"/>
          <w:sz w:val="26"/>
          <w:szCs w:val="26"/>
        </w:rPr>
        <w:t>3</w:t>
      </w:r>
      <w:r w:rsidR="009C01B1" w:rsidRPr="00504561">
        <w:rPr>
          <w:rFonts w:ascii="Times New Roman CYR" w:hAnsi="Times New Roman CYR" w:cs="Times New Roman CYR"/>
          <w:sz w:val="26"/>
          <w:szCs w:val="26"/>
        </w:rPr>
        <w:t>7%), включая 188</w:t>
      </w:r>
      <w:r w:rsidRPr="00504561">
        <w:rPr>
          <w:rFonts w:ascii="Times New Roman" w:hAnsi="Times New Roman" w:cs="Times New Roman"/>
          <w:sz w:val="26"/>
          <w:szCs w:val="26"/>
        </w:rPr>
        <w:t xml:space="preserve"> – </w:t>
      </w:r>
      <w:r w:rsidR="0064595A" w:rsidRPr="00504561">
        <w:rPr>
          <w:rFonts w:ascii="Times New Roman CYR" w:hAnsi="Times New Roman CYR" w:cs="Times New Roman CYR"/>
          <w:sz w:val="26"/>
          <w:szCs w:val="26"/>
        </w:rPr>
        <w:t>по прямой телефонной линии (</w:t>
      </w:r>
      <w:r w:rsidR="009C01B1" w:rsidRPr="00504561">
        <w:rPr>
          <w:rFonts w:ascii="Times New Roman CYR" w:hAnsi="Times New Roman CYR" w:cs="Times New Roman CYR"/>
          <w:sz w:val="26"/>
          <w:szCs w:val="26"/>
        </w:rPr>
        <w:t>11</w:t>
      </w:r>
      <w:r w:rsidRPr="00504561">
        <w:rPr>
          <w:rFonts w:ascii="Times New Roman CYR" w:hAnsi="Times New Roman CYR" w:cs="Times New Roman CYR"/>
          <w:sz w:val="26"/>
          <w:szCs w:val="26"/>
        </w:rPr>
        <w:t>%);</w:t>
      </w:r>
    </w:p>
    <w:p w:rsidR="00621A00" w:rsidRPr="00504561" w:rsidRDefault="0064595A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="009C01B1" w:rsidRPr="00504561">
        <w:rPr>
          <w:rFonts w:ascii="Times New Roman" w:hAnsi="Times New Roman" w:cs="Times New Roman"/>
          <w:i/>
          <w:sz w:val="26"/>
          <w:szCs w:val="26"/>
        </w:rPr>
        <w:t>5</w:t>
      </w:r>
      <w:r w:rsidR="00621A00" w:rsidRPr="00504561">
        <w:rPr>
          <w:rFonts w:ascii="Times New Roman" w:hAnsi="Times New Roman" w:cs="Times New Roman"/>
          <w:sz w:val="26"/>
          <w:szCs w:val="26"/>
        </w:rPr>
        <w:t xml:space="preserve"> – </w:t>
      </w:r>
      <w:r w:rsidR="00621A00" w:rsidRPr="00504561">
        <w:rPr>
          <w:rFonts w:ascii="Times New Roman CYR" w:hAnsi="Times New Roman CYR" w:cs="Times New Roman CYR"/>
          <w:sz w:val="26"/>
          <w:szCs w:val="26"/>
        </w:rPr>
        <w:t>публикация в СМИ</w:t>
      </w:r>
      <w:r w:rsidR="00B64C21" w:rsidRPr="00504561">
        <w:rPr>
          <w:rFonts w:ascii="Times New Roman CYR" w:hAnsi="Times New Roman CYR" w:cs="Times New Roman CYR"/>
          <w:sz w:val="26"/>
          <w:szCs w:val="26"/>
        </w:rPr>
        <w:t xml:space="preserve"> (менее 1%)</w:t>
      </w:r>
      <w:r w:rsidR="00621A00" w:rsidRPr="00504561">
        <w:rPr>
          <w:rFonts w:ascii="Times New Roman CYR" w:hAnsi="Times New Roman CYR" w:cs="Times New Roman CYR"/>
          <w:sz w:val="26"/>
          <w:szCs w:val="26"/>
        </w:rPr>
        <w:t>.</w:t>
      </w:r>
    </w:p>
    <w:p w:rsidR="00621A00" w:rsidRPr="00504561" w:rsidRDefault="003A2EE4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877</w:t>
      </w:r>
      <w:r w:rsidR="00621A00" w:rsidRPr="00504561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21A00" w:rsidRPr="00504561">
        <w:rPr>
          <w:rFonts w:ascii="Times New Roman CYR" w:hAnsi="Times New Roman CYR" w:cs="Times New Roman CYR"/>
          <w:b/>
          <w:sz w:val="26"/>
          <w:szCs w:val="26"/>
        </w:rPr>
        <w:t>письменные обращения (</w:t>
      </w:r>
      <w:r w:rsidRPr="00504561">
        <w:rPr>
          <w:rFonts w:ascii="Times New Roman CYR" w:hAnsi="Times New Roman CYR" w:cs="Times New Roman CYR"/>
          <w:b/>
          <w:sz w:val="26"/>
          <w:szCs w:val="26"/>
        </w:rPr>
        <w:t>49</w:t>
      </w:r>
      <w:r w:rsidR="00621A00" w:rsidRPr="00504561">
        <w:rPr>
          <w:rFonts w:ascii="Times New Roman CYR" w:hAnsi="Times New Roman CYR" w:cs="Times New Roman CYR"/>
          <w:b/>
          <w:sz w:val="26"/>
          <w:szCs w:val="26"/>
        </w:rPr>
        <w:t>%). Из них:</w:t>
      </w:r>
    </w:p>
    <w:p w:rsidR="00621A00" w:rsidRPr="00504561" w:rsidRDefault="00621A00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="00713A39" w:rsidRPr="00504561">
        <w:rPr>
          <w:rFonts w:ascii="Times New Roman" w:hAnsi="Times New Roman" w:cs="Times New Roman"/>
          <w:i/>
          <w:sz w:val="26"/>
          <w:szCs w:val="26"/>
        </w:rPr>
        <w:t>176</w:t>
      </w:r>
      <w:r w:rsidR="00C06381" w:rsidRPr="00504561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получено на личном приеме Уполномоч</w:t>
      </w:r>
      <w:r w:rsidR="00713A39" w:rsidRPr="00504561">
        <w:rPr>
          <w:rFonts w:ascii="Times New Roman CYR" w:hAnsi="Times New Roman CYR" w:cs="Times New Roman CYR"/>
          <w:sz w:val="26"/>
          <w:szCs w:val="26"/>
        </w:rPr>
        <w:t>енного и специалистов аппарата</w:t>
      </w:r>
      <w:r w:rsidR="00C06381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06381" w:rsidRPr="00504561">
        <w:rPr>
          <w:rFonts w:ascii="Times New Roman" w:hAnsi="Times New Roman" w:cs="Times New Roman"/>
          <w:sz w:val="26"/>
          <w:szCs w:val="26"/>
        </w:rPr>
        <w:t>(10%)</w:t>
      </w:r>
      <w:r w:rsidR="00C06381" w:rsidRPr="00504561">
        <w:rPr>
          <w:rFonts w:ascii="Times New Roman CYR" w:hAnsi="Times New Roman CYR" w:cs="Times New Roman CYR"/>
          <w:sz w:val="26"/>
          <w:szCs w:val="26"/>
        </w:rPr>
        <w:t>;</w:t>
      </w:r>
    </w:p>
    <w:p w:rsidR="00621A00" w:rsidRPr="00504561" w:rsidRDefault="00621A00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="00713A39" w:rsidRPr="00504561">
        <w:rPr>
          <w:rFonts w:ascii="Times New Roman" w:hAnsi="Times New Roman" w:cs="Times New Roman"/>
          <w:i/>
          <w:sz w:val="26"/>
          <w:szCs w:val="26"/>
        </w:rPr>
        <w:t>381</w:t>
      </w:r>
      <w:r w:rsidRPr="00504561">
        <w:rPr>
          <w:rFonts w:ascii="Times New Roman" w:hAnsi="Times New Roman" w:cs="Times New Roman"/>
          <w:sz w:val="26"/>
          <w:szCs w:val="26"/>
        </w:rPr>
        <w:t xml:space="preserve"> – </w:t>
      </w:r>
      <w:r w:rsidRPr="00504561">
        <w:rPr>
          <w:rFonts w:ascii="Times New Roman CYR" w:hAnsi="Times New Roman CYR" w:cs="Times New Roman CYR"/>
          <w:sz w:val="26"/>
          <w:szCs w:val="26"/>
        </w:rPr>
        <w:t>поступили по почте (</w:t>
      </w:r>
      <w:r w:rsidR="003A2EE4" w:rsidRPr="00504561">
        <w:rPr>
          <w:rFonts w:ascii="Times New Roman CYR" w:hAnsi="Times New Roman CYR" w:cs="Times New Roman CYR"/>
          <w:sz w:val="26"/>
          <w:szCs w:val="26"/>
        </w:rPr>
        <w:t>21</w:t>
      </w:r>
      <w:r w:rsidR="00C06381" w:rsidRPr="00504561">
        <w:rPr>
          <w:rFonts w:ascii="Times New Roman CYR" w:hAnsi="Times New Roman CYR" w:cs="Times New Roman CYR"/>
          <w:sz w:val="26"/>
          <w:szCs w:val="26"/>
        </w:rPr>
        <w:t>%);</w:t>
      </w:r>
    </w:p>
    <w:p w:rsidR="00621A00" w:rsidRPr="00504561" w:rsidRDefault="00621A00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="00713A39" w:rsidRPr="00504561">
        <w:rPr>
          <w:rFonts w:ascii="Times New Roman" w:hAnsi="Times New Roman" w:cs="Times New Roman"/>
          <w:i/>
          <w:sz w:val="26"/>
          <w:szCs w:val="26"/>
        </w:rPr>
        <w:t>320</w:t>
      </w:r>
      <w:r w:rsidRPr="00504561">
        <w:rPr>
          <w:rFonts w:ascii="Times New Roman" w:hAnsi="Times New Roman" w:cs="Times New Roman"/>
          <w:sz w:val="26"/>
          <w:szCs w:val="26"/>
        </w:rPr>
        <w:t xml:space="preserve"> – </w:t>
      </w:r>
      <w:r w:rsidRPr="00504561">
        <w:rPr>
          <w:rFonts w:ascii="Times New Roman CYR" w:hAnsi="Times New Roman CYR" w:cs="Times New Roman CYR"/>
          <w:sz w:val="26"/>
          <w:szCs w:val="26"/>
        </w:rPr>
        <w:t>по электронной почте, а также через интернет-приемную (</w:t>
      </w:r>
      <w:r w:rsidR="003A2EE4" w:rsidRPr="00504561">
        <w:rPr>
          <w:rFonts w:ascii="Times New Roman CYR" w:hAnsi="Times New Roman CYR" w:cs="Times New Roman CYR"/>
          <w:sz w:val="26"/>
          <w:szCs w:val="26"/>
        </w:rPr>
        <w:t>18</w:t>
      </w:r>
      <w:r w:rsidRPr="00504561">
        <w:rPr>
          <w:rFonts w:ascii="Times New Roman CYR" w:hAnsi="Times New Roman CYR" w:cs="Times New Roman CYR"/>
          <w:sz w:val="26"/>
          <w:szCs w:val="26"/>
        </w:rPr>
        <w:t>%).</w:t>
      </w:r>
    </w:p>
    <w:p w:rsidR="00D63126" w:rsidRPr="00504561" w:rsidRDefault="00823779" w:rsidP="001F3626">
      <w:pPr>
        <w:pStyle w:val="ad"/>
        <w:tabs>
          <w:tab w:val="left" w:pos="1125"/>
          <w:tab w:val="center" w:pos="4677"/>
        </w:tabs>
        <w:spacing w:after="0" w:line="100" w:lineRule="atLeast"/>
        <w:ind w:firstLine="709"/>
        <w:jc w:val="both"/>
        <w:rPr>
          <w:rStyle w:val="FontStyle15"/>
        </w:rPr>
      </w:pPr>
      <w:r w:rsidRPr="00504561">
        <w:rPr>
          <w:rStyle w:val="FontStyle15"/>
        </w:rPr>
        <w:t>Сопоставление с данными 2021 года показывает, что существенно увеличилось</w:t>
      </w:r>
      <w:r w:rsidR="00D63126" w:rsidRPr="00504561">
        <w:rPr>
          <w:rStyle w:val="FontStyle15"/>
        </w:rPr>
        <w:t xml:space="preserve"> </w:t>
      </w:r>
      <w:r w:rsidR="008D1A78" w:rsidRPr="00504561">
        <w:rPr>
          <w:rStyle w:val="FontStyle15"/>
        </w:rPr>
        <w:t xml:space="preserve">общее </w:t>
      </w:r>
      <w:r w:rsidRPr="00504561">
        <w:rPr>
          <w:rStyle w:val="FontStyle15"/>
        </w:rPr>
        <w:t xml:space="preserve">количество письменных </w:t>
      </w:r>
      <w:r w:rsidR="00A84F19" w:rsidRPr="00504561">
        <w:rPr>
          <w:rStyle w:val="FontStyle15"/>
        </w:rPr>
        <w:t>обращений</w:t>
      </w:r>
      <w:r w:rsidR="001F3626" w:rsidRPr="00504561">
        <w:rPr>
          <w:rStyle w:val="FontStyle15"/>
        </w:rPr>
        <w:t xml:space="preserve"> (на 127 обращений).</w:t>
      </w:r>
    </w:p>
    <w:p w:rsidR="00C52A48" w:rsidRPr="00504561" w:rsidRDefault="007366E3" w:rsidP="00C52A48">
      <w:pPr>
        <w:pStyle w:val="ad"/>
        <w:tabs>
          <w:tab w:val="left" w:pos="1125"/>
          <w:tab w:val="center" w:pos="4677"/>
        </w:tabs>
        <w:spacing w:after="0" w:line="100" w:lineRule="atLeast"/>
        <w:ind w:firstLine="709"/>
        <w:jc w:val="both"/>
        <w:rPr>
          <w:rStyle w:val="FontStyle15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В </w:t>
      </w:r>
      <w:r w:rsidR="00A84F19" w:rsidRPr="00504561">
        <w:rPr>
          <w:rFonts w:ascii="Times New Roman" w:hAnsi="Times New Roman" w:cs="Times New Roman"/>
          <w:sz w:val="26"/>
          <w:szCs w:val="26"/>
        </w:rPr>
        <w:t xml:space="preserve">указанной </w:t>
      </w:r>
      <w:r w:rsidRPr="00504561">
        <w:rPr>
          <w:rFonts w:ascii="Times New Roman" w:hAnsi="Times New Roman" w:cs="Times New Roman"/>
          <w:sz w:val="26"/>
          <w:szCs w:val="26"/>
        </w:rPr>
        <w:t xml:space="preserve">категории </w:t>
      </w:r>
      <w:r w:rsidR="009A7A36" w:rsidRPr="00504561">
        <w:rPr>
          <w:rFonts w:ascii="Times New Roman" w:hAnsi="Times New Roman" w:cs="Times New Roman"/>
          <w:sz w:val="26"/>
          <w:szCs w:val="26"/>
        </w:rPr>
        <w:t xml:space="preserve">намного </w:t>
      </w:r>
      <w:r w:rsidR="00291124" w:rsidRPr="00504561">
        <w:rPr>
          <w:rFonts w:ascii="Times New Roman" w:hAnsi="Times New Roman" w:cs="Times New Roman"/>
          <w:sz w:val="26"/>
          <w:szCs w:val="26"/>
        </w:rPr>
        <w:t>больше поступило заявлений</w:t>
      </w:r>
      <w:r w:rsidR="00C52A48" w:rsidRPr="00504561">
        <w:rPr>
          <w:rStyle w:val="FontStyle15"/>
        </w:rPr>
        <w:t xml:space="preserve">, </w:t>
      </w:r>
      <w:r w:rsidR="00D72335" w:rsidRPr="00504561">
        <w:rPr>
          <w:rStyle w:val="FontStyle15"/>
        </w:rPr>
        <w:t xml:space="preserve"> принятых на личном приеме: за 12 месяцев 2021 года</w:t>
      </w:r>
      <w:r w:rsidR="008D1A78" w:rsidRPr="00504561">
        <w:rPr>
          <w:rStyle w:val="FontStyle15"/>
        </w:rPr>
        <w:t xml:space="preserve"> принято 176 заявлений</w:t>
      </w:r>
      <w:r w:rsidR="00E43844" w:rsidRPr="00504561">
        <w:rPr>
          <w:rStyle w:val="FontStyle15"/>
        </w:rPr>
        <w:t xml:space="preserve"> (10%)</w:t>
      </w:r>
      <w:r w:rsidR="008D1A78" w:rsidRPr="00504561">
        <w:rPr>
          <w:rStyle w:val="FontStyle15"/>
        </w:rPr>
        <w:t xml:space="preserve">, а в 2020 году </w:t>
      </w:r>
      <w:r w:rsidR="00D63126" w:rsidRPr="00504561">
        <w:rPr>
          <w:rStyle w:val="FontStyle15"/>
        </w:rPr>
        <w:t xml:space="preserve">– </w:t>
      </w:r>
      <w:r w:rsidR="008D1A78" w:rsidRPr="00504561">
        <w:rPr>
          <w:rStyle w:val="FontStyle15"/>
        </w:rPr>
        <w:t>34</w:t>
      </w:r>
      <w:r w:rsidR="00E43844" w:rsidRPr="00504561">
        <w:rPr>
          <w:rStyle w:val="FontStyle15"/>
        </w:rPr>
        <w:t xml:space="preserve"> (2%)</w:t>
      </w:r>
      <w:r w:rsidR="008D1A78" w:rsidRPr="00504561">
        <w:rPr>
          <w:rStyle w:val="FontStyle15"/>
        </w:rPr>
        <w:t xml:space="preserve">. </w:t>
      </w:r>
    </w:p>
    <w:p w:rsidR="00823779" w:rsidRPr="00504561" w:rsidRDefault="00252A71" w:rsidP="00A8728F">
      <w:pPr>
        <w:pStyle w:val="ad"/>
        <w:tabs>
          <w:tab w:val="left" w:pos="1125"/>
          <w:tab w:val="center" w:pos="4677"/>
        </w:tabs>
        <w:spacing w:after="0" w:line="100" w:lineRule="atLeast"/>
        <w:ind w:firstLine="709"/>
        <w:jc w:val="both"/>
        <w:rPr>
          <w:rStyle w:val="FontStyle15"/>
        </w:rPr>
      </w:pPr>
      <w:r w:rsidRPr="00504561">
        <w:rPr>
          <w:rStyle w:val="FontStyle15"/>
        </w:rPr>
        <w:t>П</w:t>
      </w:r>
      <w:r w:rsidR="00355FBF" w:rsidRPr="00504561">
        <w:rPr>
          <w:rStyle w:val="FontStyle15"/>
        </w:rPr>
        <w:t>о электронной почте</w:t>
      </w:r>
      <w:r w:rsidR="00D63126" w:rsidRPr="00A8728F">
        <w:rPr>
          <w:rStyle w:val="FontStyle15"/>
        </w:rPr>
        <w:t xml:space="preserve"> </w:t>
      </w:r>
      <w:r w:rsidR="003D6C2B" w:rsidRPr="00A8728F">
        <w:rPr>
          <w:rStyle w:val="FontStyle15"/>
        </w:rPr>
        <w:t xml:space="preserve">в </w:t>
      </w:r>
      <w:r w:rsidR="00D63126" w:rsidRPr="00A8728F">
        <w:rPr>
          <w:rStyle w:val="FontStyle15"/>
        </w:rPr>
        <w:t xml:space="preserve">2020 году </w:t>
      </w:r>
      <w:r w:rsidRPr="00A8728F">
        <w:rPr>
          <w:rStyle w:val="FontStyle15"/>
        </w:rPr>
        <w:t xml:space="preserve">поступило 319 заявлений, в </w:t>
      </w:r>
      <w:r w:rsidR="00D63126" w:rsidRPr="00A8728F">
        <w:rPr>
          <w:rStyle w:val="FontStyle15"/>
        </w:rPr>
        <w:t>2021 году</w:t>
      </w:r>
      <w:r w:rsidRPr="00A8728F">
        <w:rPr>
          <w:rStyle w:val="FontStyle15"/>
        </w:rPr>
        <w:t xml:space="preserve"> – 320, в долевом отношении процент обращений не изменился</w:t>
      </w:r>
      <w:r w:rsidR="00E43844" w:rsidRPr="00A8728F">
        <w:rPr>
          <w:rStyle w:val="FontStyle15"/>
        </w:rPr>
        <w:t xml:space="preserve"> – 18%.</w:t>
      </w:r>
    </w:p>
    <w:p w:rsidR="00823779" w:rsidRPr="00504561" w:rsidRDefault="00355FBF" w:rsidP="00355FBF">
      <w:pPr>
        <w:pStyle w:val="ad"/>
        <w:tabs>
          <w:tab w:val="left" w:pos="1125"/>
          <w:tab w:val="center" w:pos="4677"/>
        </w:tabs>
        <w:spacing w:after="0" w:line="100" w:lineRule="atLeast"/>
        <w:ind w:firstLine="709"/>
        <w:jc w:val="both"/>
        <w:rPr>
          <w:rStyle w:val="FontStyle15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Несколько снизилось число </w:t>
      </w:r>
      <w:r w:rsidR="00E43844" w:rsidRPr="00504561">
        <w:rPr>
          <w:rFonts w:ascii="Times New Roman" w:hAnsi="Times New Roman" w:cs="Times New Roman"/>
          <w:sz w:val="26"/>
          <w:szCs w:val="26"/>
        </w:rPr>
        <w:t xml:space="preserve">и доля </w:t>
      </w:r>
      <w:r w:rsidRPr="00504561">
        <w:rPr>
          <w:rFonts w:ascii="Times New Roman" w:hAnsi="Times New Roman" w:cs="Times New Roman"/>
          <w:sz w:val="26"/>
          <w:szCs w:val="26"/>
        </w:rPr>
        <w:t>обращений, поступивших по почте</w:t>
      </w:r>
      <w:r w:rsidR="006012BD" w:rsidRPr="00504561">
        <w:rPr>
          <w:rFonts w:ascii="Times New Roman" w:hAnsi="Times New Roman" w:cs="Times New Roman"/>
          <w:sz w:val="26"/>
          <w:szCs w:val="26"/>
        </w:rPr>
        <w:t xml:space="preserve">: </w:t>
      </w:r>
      <w:r w:rsidR="009A7A36" w:rsidRPr="00504561">
        <w:rPr>
          <w:rFonts w:ascii="Times New Roman" w:hAnsi="Times New Roman" w:cs="Times New Roman"/>
          <w:sz w:val="26"/>
          <w:szCs w:val="26"/>
        </w:rPr>
        <w:t>в 2020 году</w:t>
      </w:r>
      <w:r w:rsidR="00E43844" w:rsidRPr="00504561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6012BD" w:rsidRPr="00504561">
        <w:rPr>
          <w:rFonts w:ascii="Times New Roman" w:hAnsi="Times New Roman" w:cs="Times New Roman"/>
          <w:sz w:val="26"/>
          <w:szCs w:val="26"/>
        </w:rPr>
        <w:t xml:space="preserve">397 </w:t>
      </w:r>
      <w:r w:rsidR="009A7A36" w:rsidRPr="00504561">
        <w:rPr>
          <w:rFonts w:ascii="Times New Roman" w:hAnsi="Times New Roman" w:cs="Times New Roman"/>
          <w:sz w:val="26"/>
          <w:szCs w:val="26"/>
        </w:rPr>
        <w:t>заявлений</w:t>
      </w:r>
      <w:r w:rsidR="00E43844" w:rsidRPr="00504561">
        <w:rPr>
          <w:rFonts w:ascii="Times New Roman" w:hAnsi="Times New Roman" w:cs="Times New Roman"/>
          <w:sz w:val="26"/>
          <w:szCs w:val="26"/>
        </w:rPr>
        <w:t xml:space="preserve"> (23%)</w:t>
      </w:r>
      <w:r w:rsidR="006012BD" w:rsidRPr="00504561">
        <w:rPr>
          <w:rFonts w:ascii="Times New Roman" w:hAnsi="Times New Roman" w:cs="Times New Roman"/>
          <w:sz w:val="26"/>
          <w:szCs w:val="26"/>
        </w:rPr>
        <w:t xml:space="preserve">, в 2021 году – 381 </w:t>
      </w:r>
      <w:r w:rsidR="009A7A36" w:rsidRPr="00504561">
        <w:rPr>
          <w:rFonts w:ascii="Times New Roman" w:hAnsi="Times New Roman" w:cs="Times New Roman"/>
          <w:sz w:val="26"/>
          <w:szCs w:val="26"/>
        </w:rPr>
        <w:t>заявление</w:t>
      </w:r>
      <w:r w:rsidR="00E43844" w:rsidRPr="00504561">
        <w:rPr>
          <w:rFonts w:ascii="Times New Roman" w:hAnsi="Times New Roman" w:cs="Times New Roman"/>
          <w:sz w:val="26"/>
          <w:szCs w:val="26"/>
        </w:rPr>
        <w:t xml:space="preserve"> (21%)</w:t>
      </w:r>
      <w:r w:rsidR="006012BD" w:rsidRPr="00504561">
        <w:rPr>
          <w:rFonts w:ascii="Times New Roman" w:hAnsi="Times New Roman" w:cs="Times New Roman"/>
          <w:sz w:val="26"/>
          <w:szCs w:val="26"/>
        </w:rPr>
        <w:t>.</w:t>
      </w:r>
    </w:p>
    <w:p w:rsidR="000D6A33" w:rsidRPr="00504561" w:rsidRDefault="009A7A36" w:rsidP="000D6A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Style w:val="FontStyle15"/>
        </w:rPr>
        <w:t>Уменьшилось о</w:t>
      </w:r>
      <w:r w:rsidR="00990523" w:rsidRPr="00504561">
        <w:rPr>
          <w:rStyle w:val="FontStyle15"/>
        </w:rPr>
        <w:t xml:space="preserve">бщее количество устных обращений: </w:t>
      </w:r>
      <w:r w:rsidR="00327180" w:rsidRPr="00504561">
        <w:rPr>
          <w:rStyle w:val="FontStyle15"/>
        </w:rPr>
        <w:t xml:space="preserve">в 2020 году 984 (57%), в 2021 году – </w:t>
      </w:r>
      <w:r w:rsidR="00400E68" w:rsidRPr="00504561">
        <w:rPr>
          <w:rStyle w:val="FontStyle15"/>
        </w:rPr>
        <w:t>916</w:t>
      </w:r>
      <w:r w:rsidR="00327180" w:rsidRPr="00504561">
        <w:rPr>
          <w:rStyle w:val="FontStyle15"/>
        </w:rPr>
        <w:t xml:space="preserve"> (51%). </w:t>
      </w:r>
      <w:r w:rsidR="00990523" w:rsidRPr="00504561">
        <w:rPr>
          <w:rFonts w:ascii="Times New Roman" w:hAnsi="Times New Roman" w:cs="Times New Roman"/>
          <w:sz w:val="26"/>
          <w:szCs w:val="26"/>
        </w:rPr>
        <w:t xml:space="preserve">Среди </w:t>
      </w:r>
      <w:r w:rsidR="00327180" w:rsidRPr="00504561">
        <w:rPr>
          <w:rFonts w:ascii="Times New Roman" w:hAnsi="Times New Roman" w:cs="Times New Roman"/>
          <w:sz w:val="26"/>
          <w:szCs w:val="26"/>
        </w:rPr>
        <w:t>устных</w:t>
      </w:r>
      <w:r w:rsidR="000D6A33" w:rsidRPr="00504561">
        <w:rPr>
          <w:rFonts w:ascii="Times New Roman" w:hAnsi="Times New Roman" w:cs="Times New Roman"/>
          <w:sz w:val="26"/>
          <w:szCs w:val="26"/>
        </w:rPr>
        <w:t xml:space="preserve"> обращений, число обращений, </w:t>
      </w:r>
      <w:r w:rsidR="00990523"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0D6A33" w:rsidRPr="00504561">
        <w:rPr>
          <w:rFonts w:ascii="Times New Roman CYR" w:hAnsi="Times New Roman CYR" w:cs="Times New Roman CYR"/>
          <w:sz w:val="26"/>
          <w:szCs w:val="26"/>
        </w:rPr>
        <w:t>принятых в общественных приемных Уполномоченного,  уменьшилось на 3</w:t>
      </w:r>
      <w:r w:rsidR="00997280" w:rsidRPr="00504561">
        <w:rPr>
          <w:rFonts w:ascii="Times New Roman CYR" w:hAnsi="Times New Roman CYR" w:cs="Times New Roman CYR"/>
          <w:sz w:val="26"/>
          <w:szCs w:val="26"/>
        </w:rPr>
        <w:t xml:space="preserve"> обращения</w:t>
      </w:r>
      <w:r w:rsidR="000D6A33" w:rsidRPr="00504561">
        <w:rPr>
          <w:rFonts w:ascii="Times New Roman CYR" w:hAnsi="Times New Roman CYR" w:cs="Times New Roman CYR"/>
          <w:sz w:val="26"/>
          <w:szCs w:val="26"/>
        </w:rPr>
        <w:t xml:space="preserve">: в 2020 году 103 </w:t>
      </w:r>
      <w:r w:rsidR="00CC21CF" w:rsidRPr="00504561">
        <w:rPr>
          <w:rFonts w:ascii="Times New Roman CYR" w:hAnsi="Times New Roman CYR" w:cs="Times New Roman CYR"/>
          <w:sz w:val="26"/>
          <w:szCs w:val="26"/>
        </w:rPr>
        <w:t xml:space="preserve">обращения </w:t>
      </w:r>
      <w:r w:rsidR="000D6A33" w:rsidRPr="00504561">
        <w:rPr>
          <w:rFonts w:ascii="Times New Roman CYR" w:hAnsi="Times New Roman CYR" w:cs="Times New Roman CYR"/>
          <w:sz w:val="26"/>
          <w:szCs w:val="26"/>
        </w:rPr>
        <w:t>(6%)</w:t>
      </w:r>
      <w:r w:rsidR="00CC21CF" w:rsidRPr="00504561">
        <w:rPr>
          <w:rFonts w:ascii="Times New Roman CYR" w:hAnsi="Times New Roman CYR" w:cs="Times New Roman CYR"/>
          <w:sz w:val="26"/>
          <w:szCs w:val="26"/>
        </w:rPr>
        <w:t xml:space="preserve"> в 2021 году </w:t>
      </w:r>
      <w:r w:rsidR="00997280" w:rsidRPr="00504561">
        <w:rPr>
          <w:rFonts w:ascii="Times New Roman CYR" w:hAnsi="Times New Roman CYR" w:cs="Times New Roman CYR"/>
          <w:sz w:val="26"/>
          <w:szCs w:val="26"/>
        </w:rPr>
        <w:t>10</w:t>
      </w:r>
      <w:r w:rsidR="00CC21CF" w:rsidRPr="00504561">
        <w:rPr>
          <w:rFonts w:ascii="Times New Roman CYR" w:hAnsi="Times New Roman CYR" w:cs="Times New Roman CYR"/>
          <w:sz w:val="26"/>
          <w:szCs w:val="26"/>
        </w:rPr>
        <w:t>0 (</w:t>
      </w:r>
      <w:r w:rsidR="00997280" w:rsidRPr="00504561">
        <w:rPr>
          <w:rFonts w:ascii="Times New Roman CYR" w:hAnsi="Times New Roman CYR" w:cs="Times New Roman CYR"/>
          <w:sz w:val="26"/>
          <w:szCs w:val="26"/>
        </w:rPr>
        <w:t>6</w:t>
      </w:r>
      <w:r w:rsidR="00CC21CF" w:rsidRPr="00504561">
        <w:rPr>
          <w:rFonts w:ascii="Times New Roman CYR" w:hAnsi="Times New Roman CYR" w:cs="Times New Roman CYR"/>
          <w:sz w:val="26"/>
          <w:szCs w:val="26"/>
        </w:rPr>
        <w:t>%).</w:t>
      </w:r>
    </w:p>
    <w:p w:rsidR="00990523" w:rsidRPr="00504561" w:rsidRDefault="009A7A36" w:rsidP="00327180">
      <w:pPr>
        <w:pStyle w:val="ad"/>
        <w:tabs>
          <w:tab w:val="left" w:pos="1125"/>
          <w:tab w:val="center" w:pos="4677"/>
        </w:tabs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Н</w:t>
      </w:r>
      <w:r w:rsidR="00CC21CF" w:rsidRPr="00504561">
        <w:rPr>
          <w:rFonts w:ascii="Times New Roman" w:hAnsi="Times New Roman" w:cs="Times New Roman"/>
          <w:sz w:val="26"/>
          <w:szCs w:val="26"/>
        </w:rPr>
        <w:t>есущественно с</w:t>
      </w:r>
      <w:r w:rsidR="00990523" w:rsidRPr="00504561">
        <w:rPr>
          <w:rFonts w:ascii="Times New Roman" w:hAnsi="Times New Roman" w:cs="Times New Roman"/>
          <w:sz w:val="26"/>
          <w:szCs w:val="26"/>
        </w:rPr>
        <w:t>низилось</w:t>
      </w:r>
      <w:r w:rsidR="00CC21CF" w:rsidRPr="00504561">
        <w:rPr>
          <w:rFonts w:ascii="Times New Roman" w:hAnsi="Times New Roman" w:cs="Times New Roman"/>
          <w:sz w:val="26"/>
          <w:szCs w:val="26"/>
        </w:rPr>
        <w:t xml:space="preserve"> число </w:t>
      </w:r>
      <w:r w:rsidR="00997280" w:rsidRPr="00504561">
        <w:rPr>
          <w:rFonts w:ascii="Times New Roman" w:hAnsi="Times New Roman" w:cs="Times New Roman"/>
          <w:sz w:val="26"/>
          <w:szCs w:val="26"/>
        </w:rPr>
        <w:t xml:space="preserve">и доля </w:t>
      </w:r>
      <w:r w:rsidR="00CC21CF" w:rsidRPr="00504561">
        <w:rPr>
          <w:rFonts w:ascii="Times New Roman" w:hAnsi="Times New Roman" w:cs="Times New Roman"/>
          <w:sz w:val="26"/>
          <w:szCs w:val="26"/>
        </w:rPr>
        <w:t>обращений, принятых на личном приеме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Уполномоченного и специалистов аппарата: </w:t>
      </w:r>
      <w:r w:rsidR="00CC21CF" w:rsidRPr="00504561">
        <w:rPr>
          <w:rFonts w:ascii="Times New Roman" w:hAnsi="Times New Roman" w:cs="Times New Roman"/>
          <w:sz w:val="26"/>
          <w:szCs w:val="26"/>
        </w:rPr>
        <w:t>в 20</w:t>
      </w:r>
      <w:r w:rsidR="00E156E2" w:rsidRPr="00504561">
        <w:rPr>
          <w:rFonts w:ascii="Times New Roman" w:hAnsi="Times New Roman" w:cs="Times New Roman"/>
          <w:sz w:val="26"/>
          <w:szCs w:val="26"/>
        </w:rPr>
        <w:t>20 год</w:t>
      </w:r>
      <w:r w:rsidRPr="00504561">
        <w:rPr>
          <w:rFonts w:ascii="Times New Roman" w:hAnsi="Times New Roman" w:cs="Times New Roman"/>
          <w:sz w:val="26"/>
          <w:szCs w:val="26"/>
        </w:rPr>
        <w:t>у</w:t>
      </w:r>
      <w:r w:rsidR="00E156E2" w:rsidRPr="00504561">
        <w:rPr>
          <w:rFonts w:ascii="Times New Roman" w:hAnsi="Times New Roman" w:cs="Times New Roman"/>
          <w:sz w:val="26"/>
          <w:szCs w:val="26"/>
        </w:rPr>
        <w:t xml:space="preserve"> поступило 157 заявлений</w:t>
      </w:r>
      <w:r w:rsidR="00997280" w:rsidRPr="00504561">
        <w:rPr>
          <w:rFonts w:ascii="Times New Roman" w:hAnsi="Times New Roman" w:cs="Times New Roman"/>
          <w:sz w:val="26"/>
          <w:szCs w:val="26"/>
        </w:rPr>
        <w:t xml:space="preserve"> (9%)</w:t>
      </w:r>
      <w:r w:rsidR="00CC21CF" w:rsidRPr="00504561">
        <w:rPr>
          <w:rFonts w:ascii="Times New Roman" w:hAnsi="Times New Roman" w:cs="Times New Roman"/>
          <w:sz w:val="26"/>
          <w:szCs w:val="26"/>
        </w:rPr>
        <w:t>, а в 202</w:t>
      </w:r>
      <w:r w:rsidRPr="00504561">
        <w:rPr>
          <w:rFonts w:ascii="Times New Roman" w:hAnsi="Times New Roman" w:cs="Times New Roman"/>
          <w:sz w:val="26"/>
          <w:szCs w:val="26"/>
        </w:rPr>
        <w:t>1</w:t>
      </w:r>
      <w:r w:rsidR="00CC21CF" w:rsidRPr="00504561">
        <w:rPr>
          <w:rFonts w:ascii="Times New Roman" w:hAnsi="Times New Roman" w:cs="Times New Roman"/>
          <w:sz w:val="26"/>
          <w:szCs w:val="26"/>
        </w:rPr>
        <w:t xml:space="preserve"> году – 152</w:t>
      </w:r>
      <w:r w:rsidR="00997280" w:rsidRPr="00504561">
        <w:rPr>
          <w:rFonts w:ascii="Times New Roman" w:hAnsi="Times New Roman" w:cs="Times New Roman"/>
          <w:sz w:val="26"/>
          <w:szCs w:val="26"/>
        </w:rPr>
        <w:t xml:space="preserve"> (8%)</w:t>
      </w:r>
      <w:r w:rsidR="00E156E2" w:rsidRPr="00504561">
        <w:rPr>
          <w:rFonts w:ascii="Times New Roman" w:hAnsi="Times New Roman" w:cs="Times New Roman"/>
          <w:sz w:val="26"/>
          <w:szCs w:val="26"/>
        </w:rPr>
        <w:t>.</w:t>
      </w:r>
      <w:r w:rsidR="00CC21CF" w:rsidRPr="0050456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90523" w:rsidRPr="00504561" w:rsidRDefault="009A7A36" w:rsidP="00E156E2">
      <w:pPr>
        <w:pStyle w:val="ad"/>
        <w:tabs>
          <w:tab w:val="left" w:pos="1125"/>
          <w:tab w:val="center" w:pos="4677"/>
        </w:tabs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Меньше поступило</w:t>
      </w:r>
      <w:r w:rsidR="00B64C21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156E2" w:rsidRPr="00504561">
        <w:rPr>
          <w:rFonts w:ascii="Times New Roman CYR" w:hAnsi="Times New Roman CYR" w:cs="Times New Roman CYR"/>
          <w:sz w:val="26"/>
          <w:szCs w:val="26"/>
        </w:rPr>
        <w:t xml:space="preserve">обращений по телефону: в 2020 году </w:t>
      </w:r>
      <w:r w:rsidR="00266199" w:rsidRPr="00504561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="00E156E2" w:rsidRPr="00504561">
        <w:rPr>
          <w:rFonts w:ascii="Times New Roman CYR" w:hAnsi="Times New Roman CYR" w:cs="Times New Roman CYR"/>
          <w:sz w:val="26"/>
          <w:szCs w:val="26"/>
        </w:rPr>
        <w:t xml:space="preserve">711 (41%), в 2021 году </w:t>
      </w:r>
      <w:r w:rsidR="00266199" w:rsidRPr="00504561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="004577EB" w:rsidRPr="00504561">
        <w:rPr>
          <w:rFonts w:ascii="Times New Roman CYR" w:hAnsi="Times New Roman CYR" w:cs="Times New Roman CYR"/>
          <w:sz w:val="26"/>
          <w:szCs w:val="26"/>
        </w:rPr>
        <w:t>6</w:t>
      </w:r>
      <w:r w:rsidR="00E156E2" w:rsidRPr="00504561">
        <w:rPr>
          <w:rFonts w:ascii="Times New Roman CYR" w:hAnsi="Times New Roman CYR" w:cs="Times New Roman CYR"/>
          <w:sz w:val="26"/>
          <w:szCs w:val="26"/>
        </w:rPr>
        <w:t>59 (</w:t>
      </w:r>
      <w:r w:rsidR="004577EB" w:rsidRPr="00504561">
        <w:rPr>
          <w:rFonts w:ascii="Times New Roman CYR" w:hAnsi="Times New Roman CYR" w:cs="Times New Roman CYR"/>
          <w:sz w:val="26"/>
          <w:szCs w:val="26"/>
        </w:rPr>
        <w:t>37</w:t>
      </w:r>
      <w:r w:rsidR="00E156E2" w:rsidRPr="00504561">
        <w:rPr>
          <w:rFonts w:ascii="Times New Roman CYR" w:hAnsi="Times New Roman CYR" w:cs="Times New Roman CYR"/>
          <w:sz w:val="26"/>
          <w:szCs w:val="26"/>
        </w:rPr>
        <w:t>%)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; </w:t>
      </w:r>
      <w:r w:rsidR="00B64C21" w:rsidRPr="00504561">
        <w:rPr>
          <w:rFonts w:ascii="Times New Roman CYR" w:hAnsi="Times New Roman CYR" w:cs="Times New Roman CYR"/>
          <w:sz w:val="26"/>
          <w:szCs w:val="26"/>
        </w:rPr>
        <w:t xml:space="preserve">проведено проверок по публикациям в СМИ: в 2020 году </w:t>
      </w:r>
      <w:r w:rsidR="00B64C21" w:rsidRPr="00504561">
        <w:rPr>
          <w:rFonts w:ascii="Times New Roman CYR" w:hAnsi="Times New Roman CYR" w:cs="Times New Roman CYR"/>
          <w:sz w:val="26"/>
          <w:szCs w:val="26"/>
        </w:rPr>
        <w:softHyphen/>
        <w:t xml:space="preserve">–13 (менее 1%), а в 2021 году – 5 (менее 1%). </w:t>
      </w:r>
    </w:p>
    <w:p w:rsidR="00252A71" w:rsidRPr="00504561" w:rsidRDefault="00252A71" w:rsidP="00E156E2">
      <w:pPr>
        <w:pStyle w:val="ad"/>
        <w:tabs>
          <w:tab w:val="left" w:pos="1125"/>
          <w:tab w:val="center" w:pos="4677"/>
        </w:tabs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06381" w:rsidRPr="00504561" w:rsidRDefault="00823779" w:rsidP="00B64C21">
      <w:pPr>
        <w:pStyle w:val="ad"/>
        <w:tabs>
          <w:tab w:val="left" w:pos="1125"/>
          <w:tab w:val="center" w:pos="4677"/>
        </w:tabs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Style w:val="FontStyle15"/>
        </w:rPr>
        <w:t xml:space="preserve"> </w:t>
      </w:r>
    </w:p>
    <w:p w:rsidR="00012472" w:rsidRPr="00504561" w:rsidRDefault="00621A00" w:rsidP="00053B75">
      <w:pPr>
        <w:pStyle w:val="ad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Style w:val="FontStyle15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lastRenderedPageBreak/>
        <w:t>Большинство обратившихся</w:t>
      </w:r>
      <w:r w:rsidR="009E678B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граждан</w:t>
      </w:r>
      <w:r w:rsidR="00483EE5" w:rsidRPr="00504561">
        <w:rPr>
          <w:rFonts w:ascii="Times New Roman CYR" w:hAnsi="Times New Roman CYR" w:cs="Times New Roman CYR"/>
          <w:sz w:val="26"/>
          <w:szCs w:val="26"/>
        </w:rPr>
        <w:t xml:space="preserve">, включая заявителей, обратившихся к помощникам Уполномоченного,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проживают на территории города Омска </w:t>
      </w:r>
      <w:r w:rsidR="00226496" w:rsidRPr="00504561">
        <w:rPr>
          <w:rFonts w:ascii="Times New Roman CYR" w:hAnsi="Times New Roman CYR" w:cs="Times New Roman CYR"/>
          <w:sz w:val="26"/>
          <w:szCs w:val="26"/>
        </w:rPr>
        <w:t>–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053B75" w:rsidRPr="00504561">
        <w:rPr>
          <w:rFonts w:ascii="Times New Roman CYR" w:hAnsi="Times New Roman CYR" w:cs="Times New Roman CYR"/>
          <w:b/>
          <w:i/>
          <w:sz w:val="26"/>
          <w:szCs w:val="26"/>
        </w:rPr>
        <w:t>1211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обращений (</w:t>
      </w:r>
      <w:r w:rsidR="003502AF" w:rsidRPr="00504561">
        <w:rPr>
          <w:rFonts w:ascii="Times New Roman CYR" w:hAnsi="Times New Roman CYR" w:cs="Times New Roman CYR"/>
          <w:sz w:val="26"/>
          <w:szCs w:val="26"/>
        </w:rPr>
        <w:t>68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%). </w:t>
      </w:r>
      <w:r w:rsidR="00053B75" w:rsidRPr="00504561">
        <w:rPr>
          <w:rStyle w:val="FontStyle15"/>
        </w:rPr>
        <w:t xml:space="preserve">В это число входят </w:t>
      </w:r>
      <w:r w:rsidR="00012472" w:rsidRPr="00504561">
        <w:rPr>
          <w:rStyle w:val="FontStyle15"/>
        </w:rPr>
        <w:t xml:space="preserve">180 </w:t>
      </w:r>
      <w:r w:rsidR="00053B75" w:rsidRPr="00504561">
        <w:rPr>
          <w:rStyle w:val="FontStyle15"/>
        </w:rPr>
        <w:t>обращени</w:t>
      </w:r>
      <w:r w:rsidR="00012472" w:rsidRPr="00504561">
        <w:rPr>
          <w:rStyle w:val="FontStyle15"/>
        </w:rPr>
        <w:t xml:space="preserve">й </w:t>
      </w:r>
      <w:r w:rsidR="00065B89" w:rsidRPr="00504561">
        <w:rPr>
          <w:rStyle w:val="FontStyle15"/>
        </w:rPr>
        <w:t xml:space="preserve">(10%) </w:t>
      </w:r>
      <w:r w:rsidR="00053B75" w:rsidRPr="00504561">
        <w:rPr>
          <w:rStyle w:val="FontStyle15"/>
        </w:rPr>
        <w:t xml:space="preserve">от лиц, находящихся </w:t>
      </w:r>
      <w:r w:rsidR="00252A71" w:rsidRPr="00504561">
        <w:rPr>
          <w:rStyle w:val="FontStyle15"/>
        </w:rPr>
        <w:t>в местах принудительного содержания</w:t>
      </w:r>
      <w:r w:rsidR="00012472" w:rsidRPr="00504561">
        <w:rPr>
          <w:rStyle w:val="FontStyle15"/>
        </w:rPr>
        <w:t xml:space="preserve"> города Омска.</w:t>
      </w:r>
    </w:p>
    <w:p w:rsidR="00B741FE" w:rsidRPr="00504561" w:rsidRDefault="00065B89" w:rsidP="00B741FE">
      <w:pPr>
        <w:pStyle w:val="ad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Style w:val="FontStyle15"/>
        </w:rPr>
      </w:pPr>
      <w:r w:rsidRPr="00504561">
        <w:rPr>
          <w:rStyle w:val="FontStyle15"/>
          <w:b/>
          <w:i/>
        </w:rPr>
        <w:t>388</w:t>
      </w:r>
      <w:r w:rsidR="00520DA8" w:rsidRPr="00504561">
        <w:rPr>
          <w:rStyle w:val="FontStyle15"/>
        </w:rPr>
        <w:t xml:space="preserve"> </w:t>
      </w:r>
      <w:r w:rsidR="00672042" w:rsidRPr="00504561">
        <w:rPr>
          <w:rStyle w:val="FontStyle15"/>
        </w:rPr>
        <w:t>обращени</w:t>
      </w:r>
      <w:r w:rsidR="003502AF" w:rsidRPr="00504561">
        <w:rPr>
          <w:rStyle w:val="FontStyle15"/>
        </w:rPr>
        <w:t>й</w:t>
      </w:r>
      <w:r w:rsidR="00672042" w:rsidRPr="00504561">
        <w:rPr>
          <w:rStyle w:val="FontStyle15"/>
        </w:rPr>
        <w:t xml:space="preserve"> поступило от граждан, проживающих на территории </w:t>
      </w:r>
      <w:r w:rsidR="00012472" w:rsidRPr="00504561">
        <w:rPr>
          <w:rStyle w:val="FontStyle15"/>
        </w:rPr>
        <w:t xml:space="preserve">муниципальных районов </w:t>
      </w:r>
      <w:r w:rsidR="00672042" w:rsidRPr="00504561">
        <w:rPr>
          <w:rStyle w:val="FontStyle15"/>
        </w:rPr>
        <w:t>Омской области (</w:t>
      </w:r>
      <w:r w:rsidRPr="00504561">
        <w:rPr>
          <w:rStyle w:val="FontStyle15"/>
        </w:rPr>
        <w:t>22</w:t>
      </w:r>
      <w:r w:rsidR="00672042" w:rsidRPr="00504561">
        <w:rPr>
          <w:rStyle w:val="FontStyle15"/>
        </w:rPr>
        <w:t xml:space="preserve">%), в их числе </w:t>
      </w:r>
      <w:r w:rsidR="005C2A51" w:rsidRPr="00504561">
        <w:rPr>
          <w:rStyle w:val="FontStyle15"/>
        </w:rPr>
        <w:t>20</w:t>
      </w:r>
      <w:r w:rsidR="00672042" w:rsidRPr="00504561">
        <w:rPr>
          <w:rStyle w:val="FontStyle15"/>
        </w:rPr>
        <w:t xml:space="preserve"> обращений </w:t>
      </w:r>
      <w:r w:rsidRPr="00504561">
        <w:rPr>
          <w:rStyle w:val="FontStyle15"/>
        </w:rPr>
        <w:t>(1%)</w:t>
      </w:r>
      <w:r w:rsidR="00483EE5" w:rsidRPr="00504561">
        <w:rPr>
          <w:rStyle w:val="FontStyle15"/>
        </w:rPr>
        <w:t xml:space="preserve"> </w:t>
      </w:r>
      <w:r w:rsidR="00B741FE" w:rsidRPr="00504561">
        <w:rPr>
          <w:rStyle w:val="FontStyle15"/>
        </w:rPr>
        <w:t xml:space="preserve">от лиц, </w:t>
      </w:r>
      <w:r w:rsidR="00252A71" w:rsidRPr="00504561">
        <w:rPr>
          <w:rStyle w:val="FontStyle15"/>
        </w:rPr>
        <w:t xml:space="preserve"> находящихся в местах принудительного содержания </w:t>
      </w:r>
      <w:r w:rsidR="00B741FE" w:rsidRPr="00504561">
        <w:rPr>
          <w:rStyle w:val="FontStyle15"/>
        </w:rPr>
        <w:t>Омской области.</w:t>
      </w:r>
    </w:p>
    <w:p w:rsidR="00672042" w:rsidRPr="00504561" w:rsidRDefault="000705F3" w:rsidP="00672042">
      <w:pPr>
        <w:pStyle w:val="ad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Style w:val="FontStyle15"/>
        </w:rPr>
      </w:pPr>
      <w:r w:rsidRPr="00504561">
        <w:rPr>
          <w:rStyle w:val="FontStyle15"/>
          <w:i/>
        </w:rPr>
        <w:t>3</w:t>
      </w:r>
      <w:r w:rsidR="00065B89" w:rsidRPr="00504561">
        <w:rPr>
          <w:rStyle w:val="FontStyle15"/>
          <w:i/>
        </w:rPr>
        <w:t>68</w:t>
      </w:r>
      <w:r w:rsidR="00252A71" w:rsidRPr="00504561">
        <w:rPr>
          <w:rStyle w:val="FontStyle15"/>
        </w:rPr>
        <w:t xml:space="preserve"> о</w:t>
      </w:r>
      <w:r w:rsidR="00672042" w:rsidRPr="00504561">
        <w:rPr>
          <w:rStyle w:val="FontStyle15"/>
        </w:rPr>
        <w:t>бращени</w:t>
      </w:r>
      <w:r w:rsidR="00252A71" w:rsidRPr="00504561">
        <w:rPr>
          <w:rStyle w:val="FontStyle15"/>
        </w:rPr>
        <w:t>й</w:t>
      </w:r>
      <w:r w:rsidR="00672042" w:rsidRPr="00504561">
        <w:rPr>
          <w:rStyle w:val="FontStyle15"/>
        </w:rPr>
        <w:t xml:space="preserve"> </w:t>
      </w:r>
      <w:r w:rsidR="00B741FE" w:rsidRPr="00504561">
        <w:rPr>
          <w:rStyle w:val="FontStyle15"/>
        </w:rPr>
        <w:t>(</w:t>
      </w:r>
      <w:r w:rsidR="00252A71" w:rsidRPr="00504561">
        <w:rPr>
          <w:rStyle w:val="FontStyle15"/>
        </w:rPr>
        <w:t>2</w:t>
      </w:r>
      <w:r w:rsidR="00065B89" w:rsidRPr="00504561">
        <w:rPr>
          <w:rStyle w:val="FontStyle15"/>
        </w:rPr>
        <w:t>1</w:t>
      </w:r>
      <w:r w:rsidR="00252A71" w:rsidRPr="00504561">
        <w:rPr>
          <w:rStyle w:val="FontStyle15"/>
        </w:rPr>
        <w:t>%</w:t>
      </w:r>
      <w:r w:rsidR="00B741FE" w:rsidRPr="00504561">
        <w:rPr>
          <w:rStyle w:val="FontStyle15"/>
        </w:rPr>
        <w:t xml:space="preserve">) </w:t>
      </w:r>
      <w:r w:rsidR="00672042" w:rsidRPr="00504561">
        <w:rPr>
          <w:rStyle w:val="FontStyle15"/>
        </w:rPr>
        <w:t>от жителей муниципальных образований Омской области распределяются следующим образом:</w:t>
      </w:r>
    </w:p>
    <w:p w:rsidR="00621A00" w:rsidRPr="00504561" w:rsidRDefault="00621A00" w:rsidP="00F27DB4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Черлакский район – </w:t>
      </w:r>
      <w:r w:rsidR="00065B89" w:rsidRPr="00504561">
        <w:rPr>
          <w:rFonts w:ascii="Times New Roman CYR" w:hAnsi="Times New Roman CYR" w:cs="Times New Roman CYR"/>
          <w:sz w:val="26"/>
          <w:szCs w:val="26"/>
        </w:rPr>
        <w:t>90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обращений (</w:t>
      </w:r>
      <w:r w:rsidR="00065B89" w:rsidRPr="00504561">
        <w:rPr>
          <w:rFonts w:ascii="Times New Roman CYR" w:hAnsi="Times New Roman CYR" w:cs="Times New Roman CYR"/>
          <w:sz w:val="26"/>
          <w:szCs w:val="26"/>
        </w:rPr>
        <w:t>5</w:t>
      </w:r>
      <w:r w:rsidRPr="00504561">
        <w:rPr>
          <w:rFonts w:ascii="Times New Roman CYR" w:hAnsi="Times New Roman CYR" w:cs="Times New Roman CYR"/>
          <w:sz w:val="26"/>
          <w:szCs w:val="26"/>
        </w:rPr>
        <w:t>%);</w:t>
      </w:r>
    </w:p>
    <w:p w:rsidR="00621A00" w:rsidRPr="00504561" w:rsidRDefault="00621A00" w:rsidP="00F27DB4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Омский район – </w:t>
      </w:r>
      <w:r w:rsidR="00841442" w:rsidRPr="00504561">
        <w:rPr>
          <w:rFonts w:ascii="Times New Roman CYR" w:hAnsi="Times New Roman CYR" w:cs="Times New Roman CYR"/>
          <w:sz w:val="26"/>
          <w:szCs w:val="26"/>
        </w:rPr>
        <w:t>55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</w:t>
      </w:r>
      <w:r w:rsidR="00841442" w:rsidRPr="00504561">
        <w:rPr>
          <w:rFonts w:ascii="Times New Roman CYR" w:hAnsi="Times New Roman CYR" w:cs="Times New Roman CYR"/>
          <w:sz w:val="26"/>
          <w:szCs w:val="26"/>
        </w:rPr>
        <w:t>й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 (</w:t>
      </w:r>
      <w:r w:rsidR="003502AF" w:rsidRPr="00504561">
        <w:rPr>
          <w:rFonts w:ascii="Times New Roman CYR" w:hAnsi="Times New Roman CYR" w:cs="Times New Roman CYR"/>
          <w:sz w:val="26"/>
          <w:szCs w:val="26"/>
        </w:rPr>
        <w:t>3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>%);</w:t>
      </w:r>
    </w:p>
    <w:p w:rsidR="008A2A69" w:rsidRPr="00504561" w:rsidRDefault="008A2A69" w:rsidP="008A2A69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Pr="00504561">
        <w:rPr>
          <w:rFonts w:ascii="Times New Roman CYR" w:hAnsi="Times New Roman CYR" w:cs="Times New Roman CYR"/>
          <w:sz w:val="26"/>
          <w:szCs w:val="26"/>
        </w:rPr>
        <w:t>Кормиловский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91DFD" w:rsidRPr="00504561">
        <w:rPr>
          <w:rFonts w:ascii="Times New Roman CYR" w:hAnsi="Times New Roman CYR" w:cs="Times New Roman CYR"/>
          <w:sz w:val="26"/>
          <w:szCs w:val="26"/>
        </w:rPr>
        <w:t xml:space="preserve">район 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Pr="00504561">
        <w:rPr>
          <w:rFonts w:ascii="Times New Roman CYR" w:hAnsi="Times New Roman CYR" w:cs="Times New Roman CYR"/>
          <w:sz w:val="26"/>
          <w:szCs w:val="26"/>
        </w:rPr>
        <w:t>24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 обращения (</w:t>
      </w:r>
      <w:r w:rsidR="003502AF" w:rsidRPr="00504561">
        <w:rPr>
          <w:rFonts w:ascii="Times New Roman CYR" w:hAnsi="Times New Roman CYR" w:cs="Times New Roman CYR"/>
          <w:sz w:val="26"/>
          <w:szCs w:val="26"/>
        </w:rPr>
        <w:t>1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>%);</w:t>
      </w:r>
    </w:p>
    <w:p w:rsidR="008A2A69" w:rsidRPr="00504561" w:rsidRDefault="008A2A69" w:rsidP="008A2A69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Калачинский </w:t>
      </w:r>
      <w:r w:rsidR="00B91DFD" w:rsidRPr="00504561">
        <w:rPr>
          <w:rFonts w:ascii="Times New Roman CYR" w:hAnsi="Times New Roman CYR" w:cs="Times New Roman CYR"/>
          <w:sz w:val="26"/>
          <w:szCs w:val="26"/>
        </w:rPr>
        <w:t xml:space="preserve">район 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>–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23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 обращения (</w:t>
      </w:r>
      <w:r w:rsidR="003502AF" w:rsidRPr="00504561">
        <w:rPr>
          <w:rFonts w:ascii="Times New Roman CYR" w:hAnsi="Times New Roman CYR" w:cs="Times New Roman CYR"/>
          <w:sz w:val="26"/>
          <w:szCs w:val="26"/>
        </w:rPr>
        <w:t>1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>%);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8A2A69" w:rsidRPr="00504561" w:rsidRDefault="008A2A69" w:rsidP="008A2A69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>- Таврический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 и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Тюкалинский </w:t>
      </w:r>
      <w:r w:rsidRPr="00504561">
        <w:rPr>
          <w:rFonts w:ascii="Times New Roman CYR" w:hAnsi="Times New Roman CYR" w:cs="Times New Roman CYR"/>
          <w:sz w:val="26"/>
          <w:szCs w:val="26"/>
        </w:rPr>
        <w:t>районы – по 14 обращений (</w:t>
      </w:r>
      <w:r w:rsidR="003502AF" w:rsidRPr="00504561">
        <w:rPr>
          <w:rFonts w:ascii="Times New Roman CYR" w:hAnsi="Times New Roman CYR" w:cs="Times New Roman CYR"/>
          <w:sz w:val="26"/>
          <w:szCs w:val="26"/>
        </w:rPr>
        <w:t>менее 1</w:t>
      </w:r>
      <w:r w:rsidRPr="00504561">
        <w:rPr>
          <w:rFonts w:ascii="Times New Roman CYR" w:hAnsi="Times New Roman CYR" w:cs="Times New Roman CYR"/>
          <w:sz w:val="26"/>
          <w:szCs w:val="26"/>
        </w:rPr>
        <w:t>%);</w:t>
      </w:r>
    </w:p>
    <w:p w:rsidR="008A2A69" w:rsidRPr="00504561" w:rsidRDefault="008A2A69" w:rsidP="008A2A69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Pr="00504561">
        <w:rPr>
          <w:rFonts w:ascii="Times New Roman CYR" w:hAnsi="Times New Roman CYR" w:cs="Times New Roman CYR"/>
          <w:sz w:val="26"/>
          <w:szCs w:val="26"/>
        </w:rPr>
        <w:t>Исилькульский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91DFD" w:rsidRPr="00504561">
        <w:rPr>
          <w:rFonts w:ascii="Times New Roman CYR" w:hAnsi="Times New Roman CYR" w:cs="Times New Roman CYR"/>
          <w:sz w:val="26"/>
          <w:szCs w:val="26"/>
        </w:rPr>
        <w:t xml:space="preserve">район 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>–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12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 обращений;</w:t>
      </w:r>
    </w:p>
    <w:p w:rsidR="008A2A69" w:rsidRPr="00504561" w:rsidRDefault="008A2A69" w:rsidP="008A2A69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>- Любинский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91DFD" w:rsidRPr="00504561">
        <w:rPr>
          <w:rFonts w:ascii="Times New Roman CYR" w:hAnsi="Times New Roman CYR" w:cs="Times New Roman CYR"/>
          <w:sz w:val="26"/>
          <w:szCs w:val="26"/>
        </w:rPr>
        <w:t xml:space="preserve">район 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>–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11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 обращений;</w:t>
      </w:r>
    </w:p>
    <w:p w:rsidR="008A2A69" w:rsidRPr="00504561" w:rsidRDefault="008A2A69" w:rsidP="008A2A69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Большереченский, Знаменский, Колосовский, Тарский и Тевризский </w:t>
      </w:r>
      <w:r w:rsidRPr="00504561">
        <w:rPr>
          <w:rFonts w:ascii="Times New Roman CYR" w:hAnsi="Times New Roman CYR" w:cs="Times New Roman CYR"/>
          <w:sz w:val="26"/>
          <w:szCs w:val="26"/>
        </w:rPr>
        <w:t>район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>ы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– 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по </w:t>
      </w:r>
      <w:r w:rsidRPr="00504561">
        <w:rPr>
          <w:rFonts w:ascii="Times New Roman CYR" w:hAnsi="Times New Roman CYR" w:cs="Times New Roman CYR"/>
          <w:sz w:val="26"/>
          <w:szCs w:val="26"/>
        </w:rPr>
        <w:t>9 обращений;</w:t>
      </w:r>
    </w:p>
    <w:p w:rsidR="00621A00" w:rsidRPr="00504561" w:rsidRDefault="00621A00" w:rsidP="00F27DB4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Шербакульский район – </w:t>
      </w:r>
      <w:r w:rsidR="001E2B04" w:rsidRPr="00504561">
        <w:rPr>
          <w:rFonts w:ascii="Times New Roman CYR" w:hAnsi="Times New Roman CYR" w:cs="Times New Roman CYR"/>
          <w:sz w:val="26"/>
          <w:szCs w:val="26"/>
        </w:rPr>
        <w:t xml:space="preserve">8 </w:t>
      </w:r>
      <w:r w:rsidRPr="00504561">
        <w:rPr>
          <w:rFonts w:ascii="Times New Roman CYR" w:hAnsi="Times New Roman CYR" w:cs="Times New Roman CYR"/>
          <w:sz w:val="26"/>
          <w:szCs w:val="26"/>
        </w:rPr>
        <w:t>обращений;</w:t>
      </w:r>
    </w:p>
    <w:p w:rsidR="008A2A69" w:rsidRPr="00504561" w:rsidRDefault="008A2A69" w:rsidP="008A2A69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Pr="00504561">
        <w:rPr>
          <w:rFonts w:ascii="Times New Roman CYR" w:hAnsi="Times New Roman CYR" w:cs="Times New Roman CYR"/>
          <w:sz w:val="26"/>
          <w:szCs w:val="26"/>
        </w:rPr>
        <w:t>Горьковский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 район – </w:t>
      </w:r>
      <w:r w:rsidRPr="00504561">
        <w:rPr>
          <w:rFonts w:ascii="Times New Roman CYR" w:hAnsi="Times New Roman CYR" w:cs="Times New Roman CYR"/>
          <w:sz w:val="26"/>
          <w:szCs w:val="26"/>
        </w:rPr>
        <w:t>7</w:t>
      </w:r>
      <w:r w:rsidR="002C7360" w:rsidRPr="00504561">
        <w:rPr>
          <w:rFonts w:ascii="Times New Roman CYR" w:hAnsi="Times New Roman CYR" w:cs="Times New Roman CYR"/>
          <w:sz w:val="26"/>
          <w:szCs w:val="26"/>
        </w:rPr>
        <w:t xml:space="preserve"> обращений;</w:t>
      </w:r>
    </w:p>
    <w:p w:rsidR="0031583F" w:rsidRPr="00504561" w:rsidRDefault="002C516B" w:rsidP="0031583F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– Марьяновский, Нововаршавский, </w:t>
      </w:r>
      <w:r w:rsidRPr="00504561">
        <w:rPr>
          <w:rFonts w:ascii="Times New Roman" w:hAnsi="Times New Roman" w:cs="Times New Roman"/>
          <w:sz w:val="26"/>
          <w:szCs w:val="26"/>
        </w:rPr>
        <w:t>М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оскаленский и Усть-Ишимский </w:t>
      </w:r>
      <w:r w:rsidR="0031583F" w:rsidRPr="00504561">
        <w:rPr>
          <w:rFonts w:ascii="Times New Roman CYR" w:hAnsi="Times New Roman CYR" w:cs="Times New Roman CYR"/>
          <w:sz w:val="26"/>
          <w:szCs w:val="26"/>
        </w:rPr>
        <w:t>районы – по 6 обращени</w:t>
      </w:r>
      <w:r w:rsidRPr="00504561">
        <w:rPr>
          <w:rFonts w:ascii="Times New Roman CYR" w:hAnsi="Times New Roman CYR" w:cs="Times New Roman CYR"/>
          <w:sz w:val="26"/>
          <w:szCs w:val="26"/>
        </w:rPr>
        <w:t>й</w:t>
      </w:r>
      <w:r w:rsidR="0031583F" w:rsidRPr="00504561">
        <w:rPr>
          <w:rFonts w:ascii="Times New Roman CYR" w:hAnsi="Times New Roman CYR" w:cs="Times New Roman CYR"/>
          <w:sz w:val="26"/>
          <w:szCs w:val="26"/>
        </w:rPr>
        <w:t>;</w:t>
      </w:r>
    </w:p>
    <w:p w:rsidR="008A2A69" w:rsidRPr="00504561" w:rsidRDefault="006C451A" w:rsidP="008A2A69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>–</w:t>
      </w:r>
      <w:r w:rsidR="008A2A69" w:rsidRPr="00504561">
        <w:rPr>
          <w:rFonts w:ascii="Times New Roman CYR" w:hAnsi="Times New Roman CYR" w:cs="Times New Roman CYR"/>
          <w:sz w:val="26"/>
          <w:szCs w:val="26"/>
        </w:rPr>
        <w:t xml:space="preserve"> Называевский</w:t>
      </w:r>
      <w:r w:rsidR="002C516B" w:rsidRPr="00504561">
        <w:rPr>
          <w:rFonts w:ascii="Times New Roman CYR" w:hAnsi="Times New Roman CYR" w:cs="Times New Roman CYR"/>
          <w:sz w:val="26"/>
          <w:szCs w:val="26"/>
        </w:rPr>
        <w:t>,</w:t>
      </w:r>
      <w:r w:rsidR="008A2A69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C516B" w:rsidRPr="00504561">
        <w:rPr>
          <w:rFonts w:ascii="Times New Roman CYR" w:hAnsi="Times New Roman CYR" w:cs="Times New Roman CYR"/>
          <w:sz w:val="26"/>
          <w:szCs w:val="26"/>
        </w:rPr>
        <w:t>Оконешниковский, Павлоградский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и</w:t>
      </w:r>
      <w:r w:rsidR="002C516B" w:rsidRPr="00504561">
        <w:rPr>
          <w:rFonts w:ascii="Times New Roman CYR" w:hAnsi="Times New Roman CYR" w:cs="Times New Roman CYR"/>
          <w:sz w:val="26"/>
          <w:szCs w:val="26"/>
        </w:rPr>
        <w:t xml:space="preserve"> Полтавский </w:t>
      </w:r>
      <w:r w:rsidR="008A2A69" w:rsidRPr="00504561">
        <w:rPr>
          <w:rFonts w:ascii="Times New Roman CYR" w:hAnsi="Times New Roman CYR" w:cs="Times New Roman CYR"/>
          <w:sz w:val="26"/>
          <w:szCs w:val="26"/>
        </w:rPr>
        <w:t>районы – по 5 обращени</w:t>
      </w:r>
      <w:r w:rsidRPr="00504561">
        <w:rPr>
          <w:rFonts w:ascii="Times New Roman CYR" w:hAnsi="Times New Roman CYR" w:cs="Times New Roman CYR"/>
          <w:sz w:val="26"/>
          <w:szCs w:val="26"/>
        </w:rPr>
        <w:t>й</w:t>
      </w:r>
      <w:r w:rsidR="008A2A69" w:rsidRPr="00504561">
        <w:rPr>
          <w:rFonts w:ascii="Times New Roman CYR" w:hAnsi="Times New Roman CYR" w:cs="Times New Roman CYR"/>
          <w:sz w:val="26"/>
          <w:szCs w:val="26"/>
        </w:rPr>
        <w:t>;</w:t>
      </w:r>
    </w:p>
    <w:p w:rsidR="008A2A69" w:rsidRPr="00504561" w:rsidRDefault="00381531" w:rsidP="008A2A69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="008A2A69" w:rsidRPr="00504561">
        <w:rPr>
          <w:rFonts w:ascii="Times New Roman CYR" w:hAnsi="Times New Roman CYR" w:cs="Times New Roman CYR"/>
          <w:sz w:val="26"/>
          <w:szCs w:val="26"/>
        </w:rPr>
        <w:t>Крутинский</w:t>
      </w:r>
      <w:r w:rsidRPr="00504561">
        <w:rPr>
          <w:rFonts w:ascii="Times New Roman CYR" w:hAnsi="Times New Roman CYR" w:cs="Times New Roman CYR"/>
          <w:sz w:val="26"/>
          <w:szCs w:val="26"/>
        </w:rPr>
        <w:t>,</w:t>
      </w:r>
      <w:r w:rsidR="008A2A69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Нижнеомский и Одесский </w:t>
      </w:r>
      <w:r w:rsidR="008A2A69" w:rsidRPr="00504561">
        <w:rPr>
          <w:rFonts w:ascii="Times New Roman CYR" w:hAnsi="Times New Roman CYR" w:cs="Times New Roman CYR"/>
          <w:sz w:val="26"/>
          <w:szCs w:val="26"/>
        </w:rPr>
        <w:t xml:space="preserve">районы – по 4 </w:t>
      </w:r>
      <w:r w:rsidRPr="00504561">
        <w:rPr>
          <w:rFonts w:ascii="Times New Roman CYR" w:hAnsi="Times New Roman CYR" w:cs="Times New Roman CYR"/>
          <w:sz w:val="26"/>
          <w:szCs w:val="26"/>
        </w:rPr>
        <w:t>обращения</w:t>
      </w:r>
      <w:r w:rsidR="008A2A69" w:rsidRPr="00504561">
        <w:rPr>
          <w:rFonts w:ascii="Times New Roman CYR" w:hAnsi="Times New Roman CYR" w:cs="Times New Roman CYR"/>
          <w:sz w:val="26"/>
          <w:szCs w:val="26"/>
        </w:rPr>
        <w:t>;</w:t>
      </w:r>
    </w:p>
    <w:p w:rsidR="008A2A69" w:rsidRPr="00504561" w:rsidRDefault="008A2A69" w:rsidP="008A2A69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- </w:t>
      </w:r>
      <w:r w:rsidR="006C451A" w:rsidRPr="00504561">
        <w:rPr>
          <w:rFonts w:ascii="Times New Roman CYR" w:hAnsi="Times New Roman CYR" w:cs="Times New Roman CYR"/>
          <w:sz w:val="26"/>
          <w:szCs w:val="26"/>
        </w:rPr>
        <w:t xml:space="preserve">Азовский Немецкий Национальный и </w:t>
      </w:r>
      <w:r w:rsidRPr="00504561">
        <w:rPr>
          <w:rFonts w:ascii="Times New Roman" w:hAnsi="Times New Roman" w:cs="Times New Roman"/>
          <w:sz w:val="26"/>
          <w:szCs w:val="26"/>
        </w:rPr>
        <w:t>М</w:t>
      </w:r>
      <w:r w:rsidRPr="00504561">
        <w:rPr>
          <w:rFonts w:ascii="Times New Roman CYR" w:hAnsi="Times New Roman CYR" w:cs="Times New Roman CYR"/>
          <w:sz w:val="26"/>
          <w:szCs w:val="26"/>
        </w:rPr>
        <w:t>уромцевский</w:t>
      </w:r>
      <w:r w:rsidR="006C451A" w:rsidRPr="00504561">
        <w:rPr>
          <w:rFonts w:ascii="Times New Roman CYR" w:hAnsi="Times New Roman CYR" w:cs="Times New Roman CYR"/>
          <w:sz w:val="26"/>
          <w:szCs w:val="26"/>
        </w:rPr>
        <w:t xml:space="preserve"> районы – по </w:t>
      </w:r>
      <w:r w:rsidRPr="00504561">
        <w:rPr>
          <w:rFonts w:ascii="Times New Roman CYR" w:hAnsi="Times New Roman CYR" w:cs="Times New Roman CYR"/>
          <w:sz w:val="26"/>
          <w:szCs w:val="26"/>
        </w:rPr>
        <w:t>3</w:t>
      </w:r>
      <w:r w:rsidR="006C451A" w:rsidRPr="00504561">
        <w:rPr>
          <w:rFonts w:ascii="Times New Roman CYR" w:hAnsi="Times New Roman CYR" w:cs="Times New Roman CYR"/>
          <w:sz w:val="26"/>
          <w:szCs w:val="26"/>
        </w:rPr>
        <w:t xml:space="preserve"> обращения;</w:t>
      </w:r>
    </w:p>
    <w:p w:rsidR="006C451A" w:rsidRPr="00504561" w:rsidRDefault="00B8318E" w:rsidP="006C451A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="006C451A" w:rsidRPr="00504561">
        <w:rPr>
          <w:rFonts w:ascii="Times New Roman CYR" w:hAnsi="Times New Roman CYR" w:cs="Times New Roman CYR"/>
          <w:sz w:val="26"/>
          <w:szCs w:val="26"/>
        </w:rPr>
        <w:t>Русско-Полянский район – 2 обращения;</w:t>
      </w:r>
    </w:p>
    <w:p w:rsidR="00621A00" w:rsidRPr="00504561" w:rsidRDefault="00B8318E" w:rsidP="00F27DB4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softHyphen/>
      </w:r>
      <w:r w:rsidR="00621A00"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287834" w:rsidRPr="00504561">
        <w:rPr>
          <w:rFonts w:ascii="Times New Roman" w:hAnsi="Times New Roman" w:cs="Times New Roman"/>
          <w:sz w:val="26"/>
          <w:szCs w:val="26"/>
        </w:rPr>
        <w:t xml:space="preserve">– </w:t>
      </w:r>
      <w:r w:rsidR="006C4404" w:rsidRPr="00504561">
        <w:rPr>
          <w:rFonts w:ascii="Times New Roman CYR" w:hAnsi="Times New Roman CYR" w:cs="Times New Roman CYR"/>
          <w:sz w:val="26"/>
          <w:szCs w:val="26"/>
        </w:rPr>
        <w:t xml:space="preserve">Саргатский район – </w:t>
      </w:r>
      <w:r w:rsidR="001E2B04" w:rsidRPr="00504561">
        <w:rPr>
          <w:rFonts w:ascii="Times New Roman CYR" w:hAnsi="Times New Roman CYR" w:cs="Times New Roman CYR"/>
          <w:sz w:val="26"/>
          <w:szCs w:val="26"/>
        </w:rPr>
        <w:t xml:space="preserve">1 </w:t>
      </w:r>
      <w:r w:rsidR="00621A00" w:rsidRPr="00504561">
        <w:rPr>
          <w:rFonts w:ascii="Times New Roman CYR" w:hAnsi="Times New Roman CYR" w:cs="Times New Roman CYR"/>
          <w:sz w:val="26"/>
          <w:szCs w:val="26"/>
        </w:rPr>
        <w:t>обращени</w:t>
      </w:r>
      <w:r w:rsidR="006C451A" w:rsidRPr="00504561">
        <w:rPr>
          <w:rFonts w:ascii="Times New Roman CYR" w:hAnsi="Times New Roman CYR" w:cs="Times New Roman CYR"/>
          <w:sz w:val="26"/>
          <w:szCs w:val="26"/>
        </w:rPr>
        <w:t>е.</w:t>
      </w:r>
    </w:p>
    <w:p w:rsidR="00621A00" w:rsidRPr="00504561" w:rsidRDefault="00621A00" w:rsidP="00065B89">
      <w:pPr>
        <w:pStyle w:val="ad"/>
        <w:tabs>
          <w:tab w:val="clear" w:pos="709"/>
          <w:tab w:val="left" w:pos="0"/>
          <w:tab w:val="left" w:pos="567"/>
        </w:tabs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В  </w:t>
      </w:r>
      <w:r w:rsidR="00520DA8" w:rsidRPr="00504561">
        <w:rPr>
          <w:rFonts w:ascii="Times New Roman CYR" w:hAnsi="Times New Roman CYR" w:cs="Times New Roman CYR"/>
          <w:b/>
          <w:i/>
          <w:sz w:val="26"/>
          <w:szCs w:val="26"/>
        </w:rPr>
        <w:t>1</w:t>
      </w:r>
      <w:r w:rsidR="00065B89" w:rsidRPr="00504561">
        <w:rPr>
          <w:rFonts w:ascii="Times New Roman CYR" w:hAnsi="Times New Roman CYR" w:cs="Times New Roman CYR"/>
          <w:b/>
          <w:i/>
          <w:sz w:val="26"/>
          <w:szCs w:val="26"/>
        </w:rPr>
        <w:t>60</w:t>
      </w:r>
      <w:r w:rsidR="00520DA8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обращениях (</w:t>
      </w:r>
      <w:r w:rsidR="00065B89" w:rsidRPr="00504561">
        <w:rPr>
          <w:rFonts w:ascii="Times New Roman CYR" w:hAnsi="Times New Roman CYR" w:cs="Times New Roman CYR"/>
          <w:sz w:val="26"/>
          <w:szCs w:val="26"/>
        </w:rPr>
        <w:t>9</w:t>
      </w:r>
      <w:r w:rsidR="009E678B" w:rsidRPr="00504561">
        <w:rPr>
          <w:rFonts w:ascii="Times New Roman CYR" w:hAnsi="Times New Roman CYR" w:cs="Times New Roman CYR"/>
          <w:sz w:val="26"/>
          <w:szCs w:val="26"/>
        </w:rPr>
        <w:t>%) адрес заявителя не указан</w:t>
      </w:r>
      <w:r w:rsidRPr="00504561">
        <w:rPr>
          <w:rFonts w:ascii="Times New Roman CYR" w:hAnsi="Times New Roman CYR" w:cs="Times New Roman CYR"/>
          <w:sz w:val="26"/>
          <w:szCs w:val="26"/>
        </w:rPr>
        <w:t>.</w:t>
      </w:r>
    </w:p>
    <w:p w:rsidR="00B8318E" w:rsidRPr="00504561" w:rsidRDefault="00621A00" w:rsidP="00B8318E">
      <w:pPr>
        <w:pStyle w:val="ad"/>
        <w:tabs>
          <w:tab w:val="clear" w:pos="709"/>
          <w:tab w:val="left" w:pos="0"/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К Уполномоченному также поступило </w:t>
      </w:r>
      <w:r w:rsidR="00B8318E" w:rsidRPr="00504561">
        <w:rPr>
          <w:rFonts w:ascii="Times New Roman CYR" w:hAnsi="Times New Roman CYR" w:cs="Times New Roman CYR"/>
          <w:b/>
          <w:i/>
          <w:sz w:val="26"/>
          <w:szCs w:val="26"/>
        </w:rPr>
        <w:t>31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</w:t>
      </w:r>
      <w:r w:rsidR="00B8318E" w:rsidRPr="00504561">
        <w:rPr>
          <w:rFonts w:ascii="Times New Roman CYR" w:hAnsi="Times New Roman CYR" w:cs="Times New Roman CYR"/>
          <w:sz w:val="26"/>
          <w:szCs w:val="26"/>
        </w:rPr>
        <w:t>е</w:t>
      </w:r>
      <w:r w:rsidR="00554E17" w:rsidRPr="00504561">
        <w:rPr>
          <w:rFonts w:ascii="Times New Roman CYR" w:hAnsi="Times New Roman CYR" w:cs="Times New Roman CYR"/>
          <w:sz w:val="26"/>
          <w:szCs w:val="26"/>
        </w:rPr>
        <w:t xml:space="preserve"> (2%)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из других регионов Российской Федерации </w:t>
      </w:r>
      <w:r w:rsidR="00B8318E" w:rsidRPr="00504561">
        <w:rPr>
          <w:rFonts w:ascii="Times New Roman" w:hAnsi="Times New Roman" w:cs="Times New Roman"/>
          <w:sz w:val="26"/>
          <w:szCs w:val="26"/>
        </w:rPr>
        <w:t xml:space="preserve">(из Республики Татарстан, Краснодарского и </w:t>
      </w:r>
      <w:r w:rsidR="00B8318E" w:rsidRPr="00504561">
        <w:rPr>
          <w:rStyle w:val="FontStyle15"/>
        </w:rPr>
        <w:t>Пермского</w:t>
      </w:r>
      <w:r w:rsidR="00B8318E" w:rsidRPr="00504561">
        <w:rPr>
          <w:rFonts w:ascii="Times New Roman" w:hAnsi="Times New Roman" w:cs="Times New Roman"/>
          <w:sz w:val="26"/>
          <w:szCs w:val="26"/>
        </w:rPr>
        <w:t xml:space="preserve"> краёв, </w:t>
      </w:r>
      <w:r w:rsidR="00B8318E" w:rsidRPr="00504561">
        <w:rPr>
          <w:rStyle w:val="FontStyle15"/>
        </w:rPr>
        <w:t>город</w:t>
      </w:r>
      <w:r w:rsidR="00635D9E" w:rsidRPr="00504561">
        <w:rPr>
          <w:rStyle w:val="FontStyle15"/>
        </w:rPr>
        <w:t xml:space="preserve">ов федерального значения Москва и </w:t>
      </w:r>
      <w:r w:rsidR="00B8318E" w:rsidRPr="00504561">
        <w:rPr>
          <w:rStyle w:val="FontStyle15"/>
        </w:rPr>
        <w:t>Санкт-Петербург, Кемеровской, Новосибирской, Свердловской, Томской, Челябинской области, Ханты-Мансийского и Ямало-Ненецкого автономных округов), а также</w:t>
      </w:r>
      <w:r w:rsidR="00B8318E" w:rsidRPr="00504561">
        <w:rPr>
          <w:rStyle w:val="FontStyle15"/>
          <w:b/>
          <w:i/>
        </w:rPr>
        <w:t xml:space="preserve"> 2</w:t>
      </w:r>
      <w:r w:rsidR="00B8318E" w:rsidRPr="00504561">
        <w:rPr>
          <w:rStyle w:val="FontStyle15"/>
        </w:rPr>
        <w:t xml:space="preserve"> обращения </w:t>
      </w:r>
      <w:r w:rsidR="00B8318E" w:rsidRPr="00504561">
        <w:rPr>
          <w:rFonts w:ascii="Times New Roman" w:hAnsi="Times New Roman" w:cs="Times New Roman"/>
          <w:sz w:val="26"/>
          <w:szCs w:val="26"/>
        </w:rPr>
        <w:t>из Республики Казахстан и</w:t>
      </w:r>
      <w:r w:rsidR="00B8318E" w:rsidRPr="00504561">
        <w:rPr>
          <w:rFonts w:ascii="Times New Roman" w:hAnsi="Times New Roman" w:cs="Times New Roman"/>
          <w:b/>
          <w:i/>
          <w:sz w:val="26"/>
          <w:szCs w:val="26"/>
        </w:rPr>
        <w:t xml:space="preserve"> 1</w:t>
      </w:r>
      <w:r w:rsidR="00B8318E" w:rsidRPr="00504561">
        <w:rPr>
          <w:rFonts w:ascii="Times New Roman" w:hAnsi="Times New Roman" w:cs="Times New Roman"/>
          <w:sz w:val="26"/>
          <w:szCs w:val="26"/>
        </w:rPr>
        <w:t xml:space="preserve"> обращение из Республики Армения. Все указанные обращения касались прав граждан, проживающих или временно находящихся на территории Омской области.</w:t>
      </w:r>
      <w:r w:rsidR="00B8318E" w:rsidRPr="00504561">
        <w:rPr>
          <w:rFonts w:ascii="Times New Roman" w:hAnsi="Times New Roman" w:cs="Times New Roman"/>
          <w:sz w:val="26"/>
          <w:szCs w:val="26"/>
        </w:rPr>
        <w:tab/>
      </w:r>
    </w:p>
    <w:p w:rsidR="00AC4F9F" w:rsidRDefault="0053756A" w:rsidP="00A8728F">
      <w:pPr>
        <w:pStyle w:val="ad"/>
        <w:tabs>
          <w:tab w:val="clear" w:pos="709"/>
          <w:tab w:val="left" w:pos="0"/>
          <w:tab w:val="left" w:pos="567"/>
        </w:tabs>
        <w:spacing w:after="0" w:line="100" w:lineRule="atLeast"/>
        <w:ind w:firstLine="567"/>
        <w:jc w:val="both"/>
        <w:rPr>
          <w:rStyle w:val="FontStyle15"/>
        </w:rPr>
      </w:pPr>
      <w:r w:rsidRPr="00504561">
        <w:rPr>
          <w:rStyle w:val="FontStyle15"/>
        </w:rPr>
        <w:t xml:space="preserve">По </w:t>
      </w:r>
      <w:r w:rsidRPr="00504561">
        <w:rPr>
          <w:rStyle w:val="FontStyle17"/>
        </w:rPr>
        <w:t xml:space="preserve">категориям граждан, </w:t>
      </w:r>
      <w:r w:rsidRPr="00504561">
        <w:rPr>
          <w:rStyle w:val="FontStyle15"/>
        </w:rPr>
        <w:t xml:space="preserve">обратившихся в аппарат Уполномоченного, ситуация выглядит следующим образом. </w:t>
      </w:r>
      <w:r w:rsidRPr="00504561">
        <w:rPr>
          <w:rFonts w:ascii="Times New Roman" w:hAnsi="Times New Roman" w:cs="Times New Roman"/>
          <w:sz w:val="26"/>
          <w:szCs w:val="26"/>
        </w:rPr>
        <w:t xml:space="preserve">Из общего числа рассмотренных </w:t>
      </w:r>
      <w:r w:rsidR="00AD05FE" w:rsidRPr="00504561">
        <w:rPr>
          <w:rFonts w:ascii="Times New Roman" w:hAnsi="Times New Roman" w:cs="Times New Roman"/>
          <w:sz w:val="26"/>
          <w:szCs w:val="26"/>
        </w:rPr>
        <w:t xml:space="preserve">обращений </w:t>
      </w:r>
      <w:r w:rsidR="005E5919" w:rsidRPr="00504561">
        <w:rPr>
          <w:rFonts w:ascii="Times New Roman" w:hAnsi="Times New Roman" w:cs="Times New Roman"/>
          <w:sz w:val="26"/>
          <w:szCs w:val="26"/>
        </w:rPr>
        <w:t>(1793)</w:t>
      </w:r>
      <w:r w:rsidR="00AD05FE" w:rsidRPr="00504561">
        <w:rPr>
          <w:rFonts w:ascii="Times New Roman" w:hAnsi="Times New Roman" w:cs="Times New Roman"/>
          <w:sz w:val="26"/>
          <w:szCs w:val="26"/>
        </w:rPr>
        <w:t>,</w:t>
      </w:r>
      <w:r w:rsidR="005E5919"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Pr="00504561">
        <w:rPr>
          <w:rFonts w:ascii="Times New Roman" w:hAnsi="Times New Roman" w:cs="Times New Roman"/>
          <w:sz w:val="26"/>
          <w:szCs w:val="26"/>
        </w:rPr>
        <w:t>обращени</w:t>
      </w:r>
      <w:r w:rsidR="002021CF" w:rsidRPr="00504561">
        <w:rPr>
          <w:rFonts w:ascii="Times New Roman" w:hAnsi="Times New Roman" w:cs="Times New Roman"/>
          <w:sz w:val="26"/>
          <w:szCs w:val="26"/>
        </w:rPr>
        <w:t>й</w:t>
      </w:r>
      <w:r w:rsidRPr="00504561">
        <w:rPr>
          <w:rFonts w:ascii="Times New Roman" w:hAnsi="Times New Roman" w:cs="Times New Roman"/>
          <w:sz w:val="26"/>
          <w:szCs w:val="26"/>
        </w:rPr>
        <w:t xml:space="preserve"> индивидуального характера </w:t>
      </w:r>
      <w:r w:rsidR="002021CF" w:rsidRPr="00504561">
        <w:rPr>
          <w:rFonts w:ascii="Times New Roman" w:hAnsi="Times New Roman" w:cs="Times New Roman"/>
          <w:sz w:val="26"/>
          <w:szCs w:val="26"/>
        </w:rPr>
        <w:t xml:space="preserve">– </w:t>
      </w:r>
      <w:r w:rsidRPr="00504561">
        <w:rPr>
          <w:rFonts w:ascii="Times New Roman" w:hAnsi="Times New Roman" w:cs="Times New Roman"/>
          <w:b/>
          <w:i/>
          <w:sz w:val="26"/>
          <w:szCs w:val="26"/>
        </w:rPr>
        <w:t>1780</w:t>
      </w:r>
      <w:r w:rsidRPr="00504561">
        <w:rPr>
          <w:rFonts w:ascii="Times New Roman" w:hAnsi="Times New Roman" w:cs="Times New Roman"/>
          <w:sz w:val="26"/>
          <w:szCs w:val="26"/>
        </w:rPr>
        <w:t xml:space="preserve"> (</w:t>
      </w:r>
      <w:r w:rsidR="00554E17" w:rsidRPr="00504561">
        <w:rPr>
          <w:rFonts w:ascii="Times New Roman" w:hAnsi="Times New Roman" w:cs="Times New Roman"/>
          <w:sz w:val="26"/>
          <w:szCs w:val="26"/>
        </w:rPr>
        <w:t>99</w:t>
      </w:r>
      <w:r w:rsidRPr="00504561">
        <w:rPr>
          <w:rFonts w:ascii="Times New Roman" w:hAnsi="Times New Roman" w:cs="Times New Roman"/>
          <w:sz w:val="26"/>
          <w:szCs w:val="26"/>
        </w:rPr>
        <w:t>%), коллективных обращений -</w:t>
      </w:r>
      <w:r w:rsidRPr="005045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4561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EB31E4" w:rsidRPr="00504561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D36125" w:rsidRPr="00504561">
        <w:rPr>
          <w:rFonts w:ascii="Times New Roman" w:hAnsi="Times New Roman" w:cs="Times New Roman"/>
          <w:sz w:val="26"/>
          <w:szCs w:val="26"/>
        </w:rPr>
        <w:t xml:space="preserve"> (1%)</w:t>
      </w:r>
      <w:r w:rsidR="003D6C2B" w:rsidRPr="00504561">
        <w:rPr>
          <w:rFonts w:ascii="Times New Roman" w:hAnsi="Times New Roman" w:cs="Times New Roman"/>
          <w:sz w:val="26"/>
          <w:szCs w:val="26"/>
        </w:rPr>
        <w:t xml:space="preserve">. </w:t>
      </w:r>
      <w:r w:rsidR="00AC4F9F">
        <w:rPr>
          <w:rFonts w:ascii="Times New Roman" w:hAnsi="Times New Roman" w:cs="Times New Roman"/>
          <w:sz w:val="26"/>
          <w:szCs w:val="26"/>
        </w:rPr>
        <w:t>О</w:t>
      </w:r>
      <w:r w:rsidR="00AC4F9F" w:rsidRPr="00504561">
        <w:rPr>
          <w:rStyle w:val="FontStyle15"/>
        </w:rPr>
        <w:t xml:space="preserve">бщее число граждан, использовавших коллективную форму обращения </w:t>
      </w:r>
      <w:r w:rsidR="00AC4F9F">
        <w:rPr>
          <w:rStyle w:val="FontStyle15"/>
        </w:rPr>
        <w:t xml:space="preserve"> </w:t>
      </w:r>
      <w:r w:rsidR="00AC4F9F" w:rsidRPr="00504561">
        <w:rPr>
          <w:rStyle w:val="FontStyle15"/>
        </w:rPr>
        <w:t xml:space="preserve">составило </w:t>
      </w:r>
      <w:r w:rsidR="00AC4F9F" w:rsidRPr="00504561">
        <w:rPr>
          <w:rStyle w:val="FontStyle15"/>
          <w:b/>
          <w:i/>
        </w:rPr>
        <w:t>850</w:t>
      </w:r>
      <w:r w:rsidR="00AC4F9F" w:rsidRPr="00504561">
        <w:rPr>
          <w:rStyle w:val="FontStyle15"/>
        </w:rPr>
        <w:t>.</w:t>
      </w:r>
    </w:p>
    <w:p w:rsidR="00B948D8" w:rsidRDefault="00621A00" w:rsidP="00B948D8">
      <w:pPr>
        <w:pStyle w:val="ad"/>
        <w:tabs>
          <w:tab w:val="clear" w:pos="709"/>
          <w:tab w:val="left" w:pos="0"/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ab/>
      </w:r>
      <w:r w:rsidR="00AE30F4" w:rsidRPr="00AE30F4">
        <w:rPr>
          <w:rFonts w:ascii="Times New Roman" w:hAnsi="Times New Roman" w:cs="Times New Roman"/>
          <w:sz w:val="26"/>
          <w:szCs w:val="26"/>
        </w:rPr>
        <w:t>Анализ категорий граждан, обратившихся к Уполномоченному, показывает, что, как и в предыдущие годы, основную их часть составляют представители социально незащищенных слоев населения.</w:t>
      </w:r>
      <w:r w:rsidR="00AE30F4">
        <w:rPr>
          <w:rFonts w:ascii="Times New Roman" w:hAnsi="Times New Roman" w:cs="Times New Roman"/>
          <w:sz w:val="26"/>
          <w:szCs w:val="26"/>
        </w:rPr>
        <w:t xml:space="preserve"> Так, </w:t>
      </w:r>
      <w:r w:rsidR="00AE30F4" w:rsidRPr="00504561">
        <w:rPr>
          <w:rFonts w:ascii="Times New Roman" w:hAnsi="Times New Roman" w:cs="Times New Roman"/>
          <w:sz w:val="26"/>
          <w:szCs w:val="26"/>
        </w:rPr>
        <w:t xml:space="preserve">пенсионеры </w:t>
      </w:r>
      <w:r w:rsidR="00AE30F4">
        <w:rPr>
          <w:rFonts w:ascii="Times New Roman" w:hAnsi="Times New Roman" w:cs="Times New Roman"/>
          <w:sz w:val="26"/>
          <w:szCs w:val="26"/>
        </w:rPr>
        <w:t xml:space="preserve">составляют </w:t>
      </w:r>
      <w:r w:rsidR="00AE30F4" w:rsidRPr="00504561">
        <w:rPr>
          <w:rFonts w:ascii="Times New Roman" w:hAnsi="Times New Roman" w:cs="Times New Roman"/>
          <w:sz w:val="26"/>
          <w:szCs w:val="26"/>
        </w:rPr>
        <w:t xml:space="preserve">  32% </w:t>
      </w:r>
      <w:r w:rsidR="00AE30F4">
        <w:rPr>
          <w:rFonts w:ascii="Times New Roman" w:hAnsi="Times New Roman" w:cs="Times New Roman"/>
          <w:sz w:val="26"/>
          <w:szCs w:val="26"/>
        </w:rPr>
        <w:t>(</w:t>
      </w:r>
      <w:r w:rsidR="00AE30F4">
        <w:rPr>
          <w:rFonts w:ascii="Times New Roman" w:hAnsi="Times New Roman" w:cs="Times New Roman"/>
          <w:sz w:val="26"/>
          <w:szCs w:val="26"/>
        </w:rPr>
        <w:t>577</w:t>
      </w:r>
      <w:r w:rsidR="00AE30F4">
        <w:rPr>
          <w:rFonts w:ascii="Times New Roman" w:hAnsi="Times New Roman" w:cs="Times New Roman"/>
          <w:sz w:val="26"/>
          <w:szCs w:val="26"/>
        </w:rPr>
        <w:t xml:space="preserve"> заявителей) </w:t>
      </w:r>
      <w:r w:rsidR="00AE30F4" w:rsidRPr="00504561">
        <w:rPr>
          <w:rFonts w:ascii="Times New Roman" w:hAnsi="Times New Roman" w:cs="Times New Roman"/>
          <w:sz w:val="26"/>
          <w:szCs w:val="26"/>
        </w:rPr>
        <w:t>от общего числа обратившихся</w:t>
      </w:r>
      <w:r w:rsidR="00AE30F4">
        <w:rPr>
          <w:rFonts w:ascii="Times New Roman" w:hAnsi="Times New Roman" w:cs="Times New Roman"/>
          <w:sz w:val="26"/>
          <w:szCs w:val="26"/>
        </w:rPr>
        <w:t xml:space="preserve">, </w:t>
      </w:r>
      <w:r w:rsidR="00AE30F4" w:rsidRPr="00504561">
        <w:rPr>
          <w:rFonts w:ascii="Times New Roman CYR" w:hAnsi="Times New Roman CYR" w:cs="Times New Roman CYR"/>
          <w:sz w:val="26"/>
          <w:szCs w:val="26"/>
        </w:rPr>
        <w:t>9%</w:t>
      </w:r>
      <w:r w:rsidR="00AE30F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948D8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="00AE30F4" w:rsidRPr="00504561">
        <w:rPr>
          <w:rFonts w:ascii="Times New Roman CYR" w:hAnsi="Times New Roman CYR" w:cs="Times New Roman CYR"/>
          <w:sz w:val="26"/>
          <w:szCs w:val="26"/>
        </w:rPr>
        <w:t>инвалиды</w:t>
      </w:r>
      <w:r w:rsidR="00B948D8">
        <w:rPr>
          <w:rFonts w:ascii="Times New Roman CYR" w:hAnsi="Times New Roman CYR" w:cs="Times New Roman CYR"/>
          <w:sz w:val="26"/>
          <w:szCs w:val="26"/>
        </w:rPr>
        <w:t xml:space="preserve"> (140 заявителей</w:t>
      </w:r>
      <w:r w:rsidR="00AE30F4" w:rsidRPr="00504561">
        <w:rPr>
          <w:rFonts w:ascii="Times New Roman CYR" w:hAnsi="Times New Roman CYR" w:cs="Times New Roman CYR"/>
          <w:sz w:val="26"/>
          <w:szCs w:val="26"/>
        </w:rPr>
        <w:t>);</w:t>
      </w:r>
      <w:r w:rsidR="00B948D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948D8" w:rsidRPr="00B948D8">
        <w:rPr>
          <w:rFonts w:ascii="Times New Roman" w:hAnsi="Times New Roman" w:cs="Times New Roman"/>
          <w:sz w:val="26"/>
          <w:szCs w:val="26"/>
        </w:rPr>
        <w:t xml:space="preserve"> </w:t>
      </w:r>
      <w:r w:rsidR="00B948D8" w:rsidRPr="00504561">
        <w:rPr>
          <w:rFonts w:ascii="Times New Roman CYR" w:hAnsi="Times New Roman CYR" w:cs="Times New Roman CYR"/>
          <w:sz w:val="26"/>
          <w:szCs w:val="26"/>
        </w:rPr>
        <w:t>7%</w:t>
      </w:r>
      <w:r w:rsidR="00B948D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948D8"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B948D8" w:rsidRPr="00504561"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="00B948D8" w:rsidRPr="00504561">
        <w:rPr>
          <w:rFonts w:ascii="Times New Roman CYR" w:hAnsi="Times New Roman CYR" w:cs="Times New Roman CYR"/>
          <w:sz w:val="26"/>
          <w:szCs w:val="26"/>
        </w:rPr>
        <w:t>родители в интересах несовершеннолетних детей (</w:t>
      </w:r>
      <w:r w:rsidR="00B948D8">
        <w:rPr>
          <w:rFonts w:ascii="Times New Roman CYR" w:hAnsi="Times New Roman CYR" w:cs="Times New Roman CYR"/>
          <w:sz w:val="26"/>
          <w:szCs w:val="26"/>
        </w:rPr>
        <w:t xml:space="preserve">126 граждан); 12 % обратившихся </w:t>
      </w:r>
      <w:r w:rsidR="00B948D8" w:rsidRPr="00504561">
        <w:rPr>
          <w:rFonts w:ascii="Times New Roman" w:hAnsi="Times New Roman" w:cs="Times New Roman"/>
          <w:sz w:val="26"/>
          <w:szCs w:val="26"/>
        </w:rPr>
        <w:t>лица, подверг</w:t>
      </w:r>
      <w:r w:rsidR="00B948D8">
        <w:rPr>
          <w:rFonts w:ascii="Times New Roman" w:hAnsi="Times New Roman" w:cs="Times New Roman"/>
          <w:sz w:val="26"/>
          <w:szCs w:val="26"/>
        </w:rPr>
        <w:t>шиеся уголовному преследованию</w:t>
      </w:r>
      <w:r w:rsidR="00B948D8">
        <w:rPr>
          <w:rFonts w:ascii="Times New Roman" w:hAnsi="Times New Roman" w:cs="Times New Roman"/>
          <w:sz w:val="26"/>
          <w:szCs w:val="26"/>
        </w:rPr>
        <w:t xml:space="preserve"> (213 заявителей).</w:t>
      </w:r>
    </w:p>
    <w:p w:rsidR="00621A00" w:rsidRPr="00504561" w:rsidRDefault="001D2DB3" w:rsidP="001D2DB3">
      <w:pPr>
        <w:pStyle w:val="Style3"/>
        <w:widowControl/>
        <w:tabs>
          <w:tab w:val="left" w:pos="567"/>
        </w:tabs>
        <w:spacing w:line="240" w:lineRule="auto"/>
        <w:ind w:firstLine="567"/>
        <w:rPr>
          <w:rStyle w:val="FontStyle15"/>
        </w:rPr>
      </w:pPr>
      <w:r w:rsidRPr="00504561">
        <w:rPr>
          <w:rStyle w:val="FontStyle15"/>
        </w:rPr>
        <w:t xml:space="preserve">Принято </w:t>
      </w:r>
      <w:r w:rsidRPr="00504561">
        <w:rPr>
          <w:rStyle w:val="FontStyle15"/>
          <w:b/>
          <w:i/>
        </w:rPr>
        <w:t>31</w:t>
      </w:r>
      <w:r w:rsidRPr="00504561">
        <w:rPr>
          <w:rStyle w:val="FontStyle15"/>
        </w:rPr>
        <w:t xml:space="preserve"> обращение от граждан других государств, из них 28  граждан проживают на территории Омской области, 2 заявителя проживают в Республике Казахстан и 1 гражданин в Республике Армения. </w:t>
      </w:r>
      <w:r w:rsidR="002C5C28" w:rsidRPr="00504561">
        <w:rPr>
          <w:rStyle w:val="FontStyle15"/>
          <w:b/>
          <w:i/>
        </w:rPr>
        <w:t>1</w:t>
      </w:r>
      <w:r w:rsidR="002C5C28" w:rsidRPr="00504561">
        <w:rPr>
          <w:rStyle w:val="FontStyle15"/>
        </w:rPr>
        <w:t xml:space="preserve"> обращение</w:t>
      </w:r>
      <w:r w:rsidRPr="00504561">
        <w:rPr>
          <w:rStyle w:val="FontStyle15"/>
        </w:rPr>
        <w:t xml:space="preserve"> поступило от </w:t>
      </w:r>
      <w:r w:rsidR="00621A00" w:rsidRPr="00504561">
        <w:rPr>
          <w:rStyle w:val="FontStyle15"/>
        </w:rPr>
        <w:t>лиц</w:t>
      </w:r>
      <w:r w:rsidR="002C5C28" w:rsidRPr="00504561">
        <w:rPr>
          <w:rStyle w:val="FontStyle15"/>
        </w:rPr>
        <w:t>а</w:t>
      </w:r>
      <w:r w:rsidR="00621A00" w:rsidRPr="00504561">
        <w:rPr>
          <w:rStyle w:val="FontStyle15"/>
        </w:rPr>
        <w:t xml:space="preserve"> без гражданства.</w:t>
      </w:r>
    </w:p>
    <w:p w:rsidR="00621A00" w:rsidRPr="00504561" w:rsidRDefault="00621A00" w:rsidP="00F27DB4">
      <w:pPr>
        <w:tabs>
          <w:tab w:val="left" w:pos="567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Кроме того, рассмотрено </w:t>
      </w:r>
      <w:r w:rsidR="00327854" w:rsidRPr="00504561">
        <w:rPr>
          <w:rFonts w:ascii="Times New Roman CYR" w:hAnsi="Times New Roman CYR" w:cs="Times New Roman CYR"/>
          <w:b/>
          <w:i/>
          <w:sz w:val="26"/>
          <w:szCs w:val="26"/>
        </w:rPr>
        <w:t>6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обращений Уполномоченных по правам человека из других регионов России, поданных в интересах граждан, находящихся на территории Омской области.</w:t>
      </w:r>
    </w:p>
    <w:p w:rsidR="00621A00" w:rsidRPr="00504561" w:rsidRDefault="00B948D8" w:rsidP="00297E8B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</w:t>
      </w:r>
      <w:r w:rsidR="00621A00" w:rsidRPr="00504561">
        <w:rPr>
          <w:rFonts w:ascii="Times New Roman CYR" w:hAnsi="Times New Roman CYR" w:cs="Times New Roman CYR"/>
          <w:sz w:val="26"/>
          <w:szCs w:val="26"/>
        </w:rPr>
        <w:t>о тематике обращения, поступившие в аппарат Уполномоченного, распределяются следующим образом</w:t>
      </w:r>
      <w:r w:rsidR="00297E8B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97E8B" w:rsidRPr="00504561">
        <w:rPr>
          <w:rStyle w:val="FontStyle15"/>
        </w:rPr>
        <w:t>(по убыванию числа обращений).</w:t>
      </w:r>
    </w:p>
    <w:p w:rsidR="00130095" w:rsidRPr="00504561" w:rsidRDefault="00642939" w:rsidP="00272900">
      <w:pPr>
        <w:tabs>
          <w:tab w:val="left" w:pos="567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72900">
        <w:rPr>
          <w:rFonts w:ascii="Times New Roman CYR" w:hAnsi="Times New Roman CYR" w:cs="Times New Roman CYR"/>
          <w:sz w:val="26"/>
          <w:szCs w:val="26"/>
        </w:rPr>
        <w:t xml:space="preserve">По вопросам социального обеспечения и социального страхования поступило </w:t>
      </w:r>
      <w:r w:rsidRPr="00272900">
        <w:rPr>
          <w:rFonts w:ascii="Times New Roman CYR" w:hAnsi="Times New Roman CYR" w:cs="Times New Roman CYR"/>
          <w:sz w:val="26"/>
          <w:szCs w:val="26"/>
        </w:rPr>
        <w:t>442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обращени</w:t>
      </w:r>
      <w:r w:rsidRPr="00272900">
        <w:rPr>
          <w:rFonts w:ascii="Times New Roman CYR" w:hAnsi="Times New Roman CYR" w:cs="Times New Roman CYR"/>
          <w:sz w:val="26"/>
          <w:szCs w:val="26"/>
        </w:rPr>
        <w:t>я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, что составляет </w:t>
      </w:r>
      <w:r w:rsidRPr="00272900">
        <w:rPr>
          <w:rFonts w:ascii="Times New Roman CYR" w:hAnsi="Times New Roman CYR" w:cs="Times New Roman CYR"/>
          <w:sz w:val="26"/>
          <w:szCs w:val="26"/>
        </w:rPr>
        <w:t>25</w:t>
      </w:r>
      <w:r w:rsidRPr="00272900">
        <w:rPr>
          <w:rFonts w:ascii="Times New Roman CYR" w:hAnsi="Times New Roman CYR" w:cs="Times New Roman CYR"/>
          <w:sz w:val="26"/>
          <w:szCs w:val="26"/>
        </w:rPr>
        <w:t>% от общего количества (</w:t>
      </w:r>
      <w:r w:rsidRPr="00272900">
        <w:rPr>
          <w:rFonts w:ascii="Times New Roman CYR" w:hAnsi="Times New Roman CYR" w:cs="Times New Roman CYR"/>
          <w:sz w:val="26"/>
          <w:szCs w:val="26"/>
        </w:rPr>
        <w:t>12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месяцев 202</w:t>
      </w:r>
      <w:r w:rsidRPr="00272900">
        <w:rPr>
          <w:rFonts w:ascii="Times New Roman CYR" w:hAnsi="Times New Roman CYR" w:cs="Times New Roman CYR"/>
          <w:sz w:val="26"/>
          <w:szCs w:val="26"/>
        </w:rPr>
        <w:t>0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года –  </w:t>
      </w:r>
      <w:r w:rsidRPr="00272900">
        <w:rPr>
          <w:rFonts w:ascii="Times New Roman CYR" w:hAnsi="Times New Roman CYR" w:cs="Times New Roman CYR"/>
          <w:sz w:val="26"/>
          <w:szCs w:val="26"/>
        </w:rPr>
        <w:t>379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обращений, </w:t>
      </w:r>
      <w:r w:rsidRPr="00272900">
        <w:rPr>
          <w:rFonts w:ascii="Times New Roman CYR" w:hAnsi="Times New Roman CYR" w:cs="Times New Roman CYR"/>
          <w:sz w:val="26"/>
          <w:szCs w:val="26"/>
        </w:rPr>
        <w:t>22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%).В целом число жалоб на сложности, с которыми граждане сталкиваются при реализации своего права на социальное обеспечение, как и в прошлом году, превысило число обращений по жилищным вопросам. Лидирующие позиции по-прежнему занимают жалобы, касающиеся пенсионного обеспечения и льгот. </w:t>
      </w:r>
      <w:r w:rsidRPr="00272900">
        <w:rPr>
          <w:rFonts w:ascii="Times New Roman CYR" w:hAnsi="Times New Roman CYR" w:cs="Times New Roman CYR"/>
          <w:sz w:val="26"/>
          <w:szCs w:val="26"/>
        </w:rPr>
        <w:t>В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самой категории «Социального обеспечения и социального страхования» </w:t>
      </w:r>
      <w:r w:rsidR="00130095">
        <w:rPr>
          <w:rFonts w:ascii="Times New Roman CYR" w:hAnsi="Times New Roman CYR" w:cs="Times New Roman CYR"/>
          <w:sz w:val="26"/>
          <w:szCs w:val="26"/>
        </w:rPr>
        <w:t>п</w:t>
      </w:r>
      <w:r w:rsidR="00130095" w:rsidRPr="00504561">
        <w:rPr>
          <w:rFonts w:ascii="Times New Roman CYR" w:hAnsi="Times New Roman CYR" w:cs="Times New Roman CYR"/>
          <w:sz w:val="26"/>
          <w:szCs w:val="26"/>
        </w:rPr>
        <w:t>о сравнению с 2020 годом существенно увеличилось количество обращений, связанных с получением пособий и различных социальных выплат (2020 год – 57), о несогласии с заключением медико-социальной экспертизы (2020 – 5),  обеспечением реабилитационными средствами (2020 год - 9) и путевками на санаторно-курортное лечение (2020 год – 6).</w:t>
      </w:r>
    </w:p>
    <w:p w:rsidR="00130095" w:rsidRPr="00504561" w:rsidRDefault="00130095" w:rsidP="00272900">
      <w:pPr>
        <w:tabs>
          <w:tab w:val="left" w:pos="567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 Меньше  поступило обращений, связанных с пенсионным обеспечением (2020 год - 193), обращений, связанных с льготами (2020 год - 61), социальным обслуживанием (2020 год - 40).</w:t>
      </w:r>
    </w:p>
    <w:p w:rsidR="00130095" w:rsidRDefault="00130095" w:rsidP="00272900">
      <w:pPr>
        <w:tabs>
          <w:tab w:val="left" w:pos="567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72900">
        <w:rPr>
          <w:rFonts w:ascii="Times New Roman CYR" w:hAnsi="Times New Roman CYR" w:cs="Times New Roman CYR"/>
          <w:sz w:val="26"/>
          <w:szCs w:val="26"/>
        </w:rPr>
        <w:t xml:space="preserve">Жилищные вопросы </w:t>
      </w:r>
      <w:r w:rsidRPr="00504561">
        <w:rPr>
          <w:rFonts w:ascii="Times New Roman CYR" w:hAnsi="Times New Roman CYR" w:cs="Times New Roman CYR"/>
          <w:sz w:val="26"/>
          <w:szCs w:val="26"/>
        </w:rPr>
        <w:t>содержались в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289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обращениях - 17% от общего числа. Количество обращений анализируемой категории осталось на прежнем уровне: 2020 год – 289 - 17%.  </w:t>
      </w:r>
    </w:p>
    <w:p w:rsidR="00130095" w:rsidRPr="00272900" w:rsidRDefault="00130095" w:rsidP="00272900">
      <w:pPr>
        <w:tabs>
          <w:tab w:val="left" w:pos="567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72900">
        <w:rPr>
          <w:rFonts w:ascii="Times New Roman CYR" w:hAnsi="Times New Roman CYR" w:cs="Times New Roman CYR"/>
          <w:sz w:val="26"/>
          <w:szCs w:val="26"/>
        </w:rPr>
        <w:t>Лидирующее положение в 2021 году занимают жалобы на непредоставление жилого помещения, в том числе такой категории лиц как дети-сироты и дети, оставшиеся без попечения родителей. По сравнению с 12 месяцами 2020 года число и доля указанных обращений возросли: 73 обращения (4%) в 2021 году против 51 (3%) в 2020 году.</w:t>
      </w:r>
    </w:p>
    <w:p w:rsidR="00130095" w:rsidRPr="00272900" w:rsidRDefault="00130095" w:rsidP="00272900">
      <w:pPr>
        <w:tabs>
          <w:tab w:val="left" w:pos="567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72900">
        <w:rPr>
          <w:rFonts w:ascii="Times New Roman CYR" w:hAnsi="Times New Roman CYR" w:cs="Times New Roman CYR"/>
          <w:sz w:val="26"/>
          <w:szCs w:val="26"/>
        </w:rPr>
        <w:t>Вторую категорию занимают вопросы оплаты коммунальных услуг, установления тарифов и льгот, однако по сравнению с предыдущим отчетным периодом, в анализируемом периоде  число и доля таких жалоб уменьшились более чем в два раза – в 2020 году их было 64 (4%) в 2021 году – 34 (1,9%).</w:t>
      </w:r>
    </w:p>
    <w:p w:rsidR="00130095" w:rsidRPr="00272900" w:rsidRDefault="00130095" w:rsidP="00272900">
      <w:pPr>
        <w:tabs>
          <w:tab w:val="left" w:pos="567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72900">
        <w:rPr>
          <w:rFonts w:ascii="Times New Roman CYR" w:hAnsi="Times New Roman CYR" w:cs="Times New Roman CYR"/>
          <w:sz w:val="26"/>
          <w:szCs w:val="26"/>
        </w:rPr>
        <w:t xml:space="preserve">Больше поступило обращений </w:t>
      </w:r>
      <w:r w:rsidRPr="00272900">
        <w:rPr>
          <w:rFonts w:ascii="Times New Roman CYR" w:hAnsi="Times New Roman CYR" w:cs="Times New Roman CYR"/>
          <w:sz w:val="26"/>
          <w:szCs w:val="26"/>
        </w:rPr>
        <w:t>о нарушении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тишины и покоя, газоснабжения, электроснабжения, </w:t>
      </w:r>
      <w:r w:rsidRPr="00272900">
        <w:rPr>
          <w:rFonts w:ascii="Times New Roman CYR" w:hAnsi="Times New Roman CYR" w:cs="Times New Roman CYR"/>
          <w:sz w:val="26"/>
          <w:szCs w:val="26"/>
        </w:rPr>
        <w:t>выселени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я, </w:t>
      </w:r>
      <w:r w:rsidRPr="00272900">
        <w:rPr>
          <w:rFonts w:ascii="Times New Roman CYR" w:hAnsi="Times New Roman CYR" w:cs="Times New Roman CYR"/>
          <w:sz w:val="26"/>
          <w:szCs w:val="26"/>
        </w:rPr>
        <w:t>водоснабжени</w:t>
      </w:r>
      <w:r w:rsidRPr="00272900">
        <w:rPr>
          <w:rFonts w:ascii="Times New Roman CYR" w:hAnsi="Times New Roman CYR" w:cs="Times New Roman CYR"/>
          <w:sz w:val="26"/>
          <w:szCs w:val="26"/>
        </w:rPr>
        <w:t>я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и водоотведени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я, </w:t>
      </w:r>
      <w:r w:rsidRPr="00272900">
        <w:rPr>
          <w:rFonts w:ascii="Times New Roman CYR" w:hAnsi="Times New Roman CYR" w:cs="Times New Roman CYR"/>
          <w:sz w:val="26"/>
          <w:szCs w:val="26"/>
        </w:rPr>
        <w:t>содержани</w:t>
      </w:r>
      <w:r w:rsidRPr="00272900">
        <w:rPr>
          <w:rFonts w:ascii="Times New Roman CYR" w:hAnsi="Times New Roman CYR" w:cs="Times New Roman CYR"/>
          <w:sz w:val="26"/>
          <w:szCs w:val="26"/>
        </w:rPr>
        <w:t>я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придомовых территории</w:t>
      </w:r>
      <w:r w:rsidRPr="00272900">
        <w:rPr>
          <w:rFonts w:ascii="Times New Roman CYR" w:hAnsi="Times New Roman CYR" w:cs="Times New Roman CYR"/>
          <w:sz w:val="26"/>
          <w:szCs w:val="26"/>
        </w:rPr>
        <w:t>.</w:t>
      </w:r>
    </w:p>
    <w:p w:rsidR="00130095" w:rsidRPr="00272900" w:rsidRDefault="00130095" w:rsidP="00272900">
      <w:pPr>
        <w:tabs>
          <w:tab w:val="left" w:pos="567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72900">
        <w:rPr>
          <w:rFonts w:ascii="Times New Roman CYR" w:hAnsi="Times New Roman CYR" w:cs="Times New Roman CYR"/>
          <w:sz w:val="26"/>
          <w:szCs w:val="26"/>
        </w:rPr>
        <w:t xml:space="preserve">Уменьшилось число обращений </w:t>
      </w:r>
      <w:r w:rsidRPr="00272900">
        <w:rPr>
          <w:rFonts w:ascii="Times New Roman CYR" w:hAnsi="Times New Roman CYR" w:cs="Times New Roman CYR"/>
          <w:sz w:val="26"/>
          <w:szCs w:val="26"/>
        </w:rPr>
        <w:t>п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о вопросам капитального ремонта; </w:t>
      </w:r>
      <w:r w:rsidRPr="00272900">
        <w:rPr>
          <w:rFonts w:ascii="Times New Roman CYR" w:hAnsi="Times New Roman CYR" w:cs="Times New Roman CYR"/>
          <w:sz w:val="26"/>
          <w:szCs w:val="26"/>
        </w:rPr>
        <w:t>постановк</w:t>
      </w:r>
      <w:r w:rsidRPr="00272900">
        <w:rPr>
          <w:rFonts w:ascii="Times New Roman CYR" w:hAnsi="Times New Roman CYR" w:cs="Times New Roman CYR"/>
          <w:sz w:val="26"/>
          <w:szCs w:val="26"/>
        </w:rPr>
        <w:t>и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и сняти</w:t>
      </w:r>
      <w:r w:rsidRPr="00272900">
        <w:rPr>
          <w:rFonts w:ascii="Times New Roman CYR" w:hAnsi="Times New Roman CYR" w:cs="Times New Roman CYR"/>
          <w:sz w:val="26"/>
          <w:szCs w:val="26"/>
        </w:rPr>
        <w:t>я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 с учета для улучшения жилищных условий</w:t>
      </w:r>
      <w:r w:rsidRPr="00272900">
        <w:rPr>
          <w:rFonts w:ascii="Times New Roman CYR" w:hAnsi="Times New Roman CYR" w:cs="Times New Roman CYR"/>
          <w:sz w:val="26"/>
          <w:szCs w:val="26"/>
        </w:rPr>
        <w:t xml:space="preserve">; </w:t>
      </w:r>
      <w:r w:rsidRPr="00130095">
        <w:rPr>
          <w:rFonts w:ascii="Times New Roman CYR" w:hAnsi="Times New Roman CYR" w:cs="Times New Roman CYR"/>
          <w:sz w:val="26"/>
          <w:szCs w:val="26"/>
        </w:rPr>
        <w:t>о расселении из аварийного жилья</w:t>
      </w:r>
      <w:r w:rsidR="00272900">
        <w:rPr>
          <w:rFonts w:ascii="Times New Roman CYR" w:hAnsi="Times New Roman CYR" w:cs="Times New Roman CYR"/>
          <w:sz w:val="26"/>
          <w:szCs w:val="26"/>
        </w:rPr>
        <w:t xml:space="preserve">; </w:t>
      </w:r>
      <w:r w:rsidRPr="00504561">
        <w:rPr>
          <w:rFonts w:ascii="Times New Roman CYR" w:hAnsi="Times New Roman CYR" w:cs="Times New Roman CYR"/>
          <w:sz w:val="26"/>
          <w:szCs w:val="26"/>
        </w:rPr>
        <w:t>о реализации права собственности на жилое помещение</w:t>
      </w:r>
      <w:r w:rsidRPr="00272900">
        <w:rPr>
          <w:rFonts w:ascii="Times New Roman CYR" w:hAnsi="Times New Roman CYR" w:cs="Times New Roman CYR"/>
          <w:sz w:val="26"/>
          <w:szCs w:val="26"/>
        </w:rPr>
        <w:t>.</w:t>
      </w:r>
    </w:p>
    <w:p w:rsidR="00272900" w:rsidRDefault="00272900" w:rsidP="00272900">
      <w:pPr>
        <w:tabs>
          <w:tab w:val="left" w:pos="567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Вопросы в сфере уголовного права и исполнения наказаний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были предметом  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</w:rPr>
        <w:t>230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обращений, 13% от общего числа (2020 год – 193 жалобы – 11%).</w:t>
      </w:r>
    </w:p>
    <w:p w:rsidR="00272900" w:rsidRPr="00504561" w:rsidRDefault="00272900" w:rsidP="002729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Анализ показывает, что значительно – на 27 - увеличилось число жалоб на действия (бездействие) сотрудников органов внутренних дел – в 2020 году таких </w:t>
      </w:r>
      <w:r w:rsidRPr="00504561">
        <w:rPr>
          <w:rFonts w:ascii="Times New Roman CYR" w:hAnsi="Times New Roman CYR" w:cs="Times New Roman CYR"/>
          <w:sz w:val="26"/>
          <w:szCs w:val="26"/>
        </w:rPr>
        <w:lastRenderedPageBreak/>
        <w:t>обращений было 61 (4%), а также на действия СУ СК – 2020 год – 6 жалоб, рост составил 12 жалоб. Больше поступило обращений по вопросам перевода в другое исправительное учреждение (2020 год - 4).</w:t>
      </w:r>
    </w:p>
    <w:p w:rsidR="00272900" w:rsidRPr="00504561" w:rsidRDefault="00272900" w:rsidP="002729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>Незначительно уменьшились (на 4) число и доля жалоб на нарушения в исправительном учреждении – в 2020 году было 49 таких обращений (3%). Меньше поступило обращений о несогласии с  приговором суда (в 2020 году – 23); на нарушения, допущенные в ходе производства по уголовным делам – 2020 год – 17 (менее 1%) – меньше на 11; по вопросам условно-досрочного освобождения от отбывания наказания (в 2020 году – 9); о нарушениях в ходе судебного  судопроизводства (в 2020 году – 9).</w:t>
      </w:r>
    </w:p>
    <w:p w:rsidR="00272900" w:rsidRPr="00504561" w:rsidRDefault="00272900" w:rsidP="002729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>Общее количество жалоб и обращений по вопросам в сфере уголовного права и исполнения наказаний по сравнению с 2020 годом  увеличилось на 35.</w:t>
      </w:r>
    </w:p>
    <w:p w:rsidR="00272900" w:rsidRDefault="00272900" w:rsidP="00272900">
      <w:pPr>
        <w:pStyle w:val="ad"/>
        <w:tabs>
          <w:tab w:val="clear" w:pos="709"/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Вопросы 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о правоотношениях, регулируемых гражданским законодательством,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были изложены в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</w:rPr>
        <w:t>184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обращениях, что составило 10% от общего числа. В сравнении с 2020 годом общее количество обращений  увеличилось на 46. В 2020 году поступило 138 (8%) обращений.</w:t>
      </w:r>
    </w:p>
    <w:p w:rsidR="0052028E" w:rsidRPr="00504561" w:rsidRDefault="0052028E" w:rsidP="005202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>Сопоставление с данными 2020 года показывает, что увеличились число и доля жалоб на неисполнение судебных решений, а также на действия (бездействие) судебных приставов – 2020 год – 58 (3%).</w:t>
      </w:r>
    </w:p>
    <w:p w:rsidR="0052028E" w:rsidRPr="00504561" w:rsidRDefault="0052028E" w:rsidP="005202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>Больше поступило обращений о несогласии с судебным решением – в 2020 году 36 обращений, а также на действия (бездействия) судебных органов – в 2020 году – 6 обращений.</w:t>
      </w:r>
    </w:p>
    <w:p w:rsidR="0052028E" w:rsidRPr="00504561" w:rsidRDefault="0052028E" w:rsidP="005202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>Снизилось число обращений о реализации права собственности, в 2020 году их было 30, а также споров о наследовании – в 2020 году – 5.</w:t>
      </w:r>
    </w:p>
    <w:p w:rsidR="00272900" w:rsidRDefault="0052028E" w:rsidP="0052028E">
      <w:pPr>
        <w:pStyle w:val="ad"/>
        <w:tabs>
          <w:tab w:val="clear" w:pos="709"/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Вопросы здравоохранения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были предметом 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</w:rPr>
        <w:t>130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обращений, 7% от общего числа (2020 год – 146 - 8%).</w:t>
      </w:r>
    </w:p>
    <w:p w:rsidR="0052028E" w:rsidRPr="00504561" w:rsidRDefault="0052028E" w:rsidP="005202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Сопоставление с данными 2020 года показывает снижение  жалоб на медицинское обслуживание – на 16 обращений. Также необходимо отметить снижение обращений по всем тематикам: на допущенные в медицинских учреждениях нарушения – 2020 год – 73 жалобы (4%); </w:t>
      </w:r>
      <w:r w:rsidRPr="00504561">
        <w:rPr>
          <w:rFonts w:ascii="Times New Roman" w:hAnsi="Times New Roman" w:cs="Times New Roman"/>
          <w:sz w:val="26"/>
          <w:szCs w:val="26"/>
        </w:rPr>
        <w:t>обеспечение медикаментами – 2020 год – 26 обращений.</w:t>
      </w:r>
    </w:p>
    <w:p w:rsidR="0052028E" w:rsidRPr="00504561" w:rsidRDefault="0052028E" w:rsidP="005202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 категории «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Информация и информатизация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 w:rsidRPr="00504561">
        <w:rPr>
          <w:rFonts w:ascii="Times New Roman" w:hAnsi="Times New Roman" w:cs="Times New Roman"/>
          <w:sz w:val="26"/>
          <w:szCs w:val="26"/>
        </w:rPr>
        <w:t xml:space="preserve"> зарегистрировано </w:t>
      </w:r>
      <w:r w:rsidRPr="00504561">
        <w:rPr>
          <w:rFonts w:ascii="Times New Roman" w:hAnsi="Times New Roman" w:cs="Times New Roman"/>
          <w:b/>
          <w:i/>
          <w:sz w:val="26"/>
          <w:szCs w:val="26"/>
        </w:rPr>
        <w:t>85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обращений  (5%) – об оказании содействия в предоставлении информации (83) и иные вопросы, касающиеся информатизации (3). В 2020 году поступило 61 обращение указанной категории (4%), что показывает  увеличение числа и доли обращений.  </w:t>
      </w:r>
    </w:p>
    <w:p w:rsidR="0052028E" w:rsidRPr="00504561" w:rsidRDefault="0052028E" w:rsidP="0052028E">
      <w:pPr>
        <w:pStyle w:val="ad"/>
        <w:tabs>
          <w:tab w:val="clear" w:pos="709"/>
          <w:tab w:val="left" w:pos="567"/>
        </w:tabs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Вопросы труда и занятости населения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содержались в</w:t>
      </w:r>
      <w:r w:rsidRPr="00504561">
        <w:rPr>
          <w:rStyle w:val="FontStyle15"/>
        </w:rPr>
        <w:t xml:space="preserve"> 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b/>
          <w:bCs/>
          <w:i/>
          <w:sz w:val="26"/>
          <w:szCs w:val="26"/>
        </w:rPr>
        <w:t>84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обращениях, 5% от общего числа (2020 год – 72 – 4%). По сравнению с 2020 годом увеличилось число обращений, связанных с трудовыми спорами между работниками и работодателями – в 2020 году поступило 8 таких жалоб. Рост составил  27 жалоб. Также увеличилось (на 4) количество обращений о нарушении законодательства об оплате труда – 2020 год – 25.</w:t>
      </w:r>
    </w:p>
    <w:p w:rsidR="0052028E" w:rsidRPr="00504561" w:rsidRDefault="0052028E" w:rsidP="005202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Снизилось (на 12) число обращений, в которых затронуты вопросы  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трудоустройства и занятости населения – 2020 год – 24 жалобы.</w:t>
      </w:r>
    </w:p>
    <w:p w:rsidR="00272900" w:rsidRDefault="0052028E" w:rsidP="0052028E">
      <w:pPr>
        <w:pStyle w:val="ad"/>
        <w:tabs>
          <w:tab w:val="clear" w:pos="709"/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В категории 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Образование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поступило 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</w:rPr>
        <w:t>67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обращений, 4% от общего числа обращений (2020 год – 53 обращения, 3%).</w:t>
      </w:r>
    </w:p>
    <w:p w:rsidR="002C581E" w:rsidRPr="00504561" w:rsidRDefault="002C581E" w:rsidP="002C58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Увеличилось количество обращений о праве на образование – 2020 год – 31. По остальным вопросам число обращений снизилось: жалобы на образовательные </w:t>
      </w:r>
      <w:r w:rsidRPr="00504561">
        <w:rPr>
          <w:rFonts w:ascii="Times New Roman CYR" w:hAnsi="Times New Roman CYR" w:cs="Times New Roman CYR"/>
          <w:sz w:val="26"/>
          <w:szCs w:val="26"/>
        </w:rPr>
        <w:lastRenderedPageBreak/>
        <w:t xml:space="preserve">учреждения </w:t>
      </w:r>
      <w:r w:rsidRPr="00504561">
        <w:rPr>
          <w:rFonts w:ascii="Times New Roman CYR" w:hAnsi="Times New Roman CYR" w:cs="Times New Roman CYR"/>
          <w:sz w:val="26"/>
          <w:szCs w:val="26"/>
        </w:rPr>
        <w:softHyphen/>
      </w:r>
      <w:r w:rsidRPr="00504561">
        <w:rPr>
          <w:rFonts w:ascii="Times New Roman CYR" w:hAnsi="Times New Roman CYR" w:cs="Times New Roman CYR"/>
          <w:sz w:val="26"/>
          <w:szCs w:val="26"/>
        </w:rPr>
        <w:softHyphen/>
        <w:t>– 2020 год – 9; о непредставлении направления в дошкольное образовательное учреждение – 2020 год – 7.</w:t>
      </w:r>
    </w:p>
    <w:p w:rsidR="0025774F" w:rsidRPr="00504561" w:rsidRDefault="002C581E" w:rsidP="002C581E">
      <w:pPr>
        <w:pStyle w:val="ad"/>
        <w:tabs>
          <w:tab w:val="clear" w:pos="709"/>
          <w:tab w:val="left" w:pos="567"/>
        </w:tabs>
        <w:spacing w:after="0" w:line="100" w:lineRule="atLeast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>Вопросы,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связанные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с гражданством, миграцией, административным законодательством,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содержались в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b/>
          <w:bCs/>
          <w:i/>
          <w:sz w:val="26"/>
          <w:szCs w:val="26"/>
        </w:rPr>
        <w:t>65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обращениях, 4% от общего числа (2020 год – 61 – 4%).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94EA4" w:rsidRPr="00504561">
        <w:rPr>
          <w:rFonts w:ascii="Times New Roman CYR" w:hAnsi="Times New Roman CYR" w:cs="Times New Roman CYR"/>
          <w:sz w:val="26"/>
          <w:szCs w:val="26"/>
        </w:rPr>
        <w:t xml:space="preserve">Число обращений </w:t>
      </w:r>
      <w:r w:rsidR="00515AFD" w:rsidRPr="00504561">
        <w:rPr>
          <w:rFonts w:ascii="Times New Roman CYR" w:hAnsi="Times New Roman CYR" w:cs="Times New Roman CYR"/>
          <w:sz w:val="26"/>
          <w:szCs w:val="26"/>
        </w:rPr>
        <w:t>анализируемой</w:t>
      </w:r>
      <w:r w:rsidR="00594EA4" w:rsidRPr="00504561">
        <w:rPr>
          <w:rFonts w:ascii="Times New Roman CYR" w:hAnsi="Times New Roman CYR" w:cs="Times New Roman CYR"/>
          <w:sz w:val="26"/>
          <w:szCs w:val="26"/>
        </w:rPr>
        <w:t xml:space="preserve"> тематики осталось практически на уровне предыдущего отчетного периода – 2020 год – 61 (4%). Необходимо отметить</w:t>
      </w:r>
      <w:r w:rsidR="00F07001" w:rsidRPr="00504561">
        <w:rPr>
          <w:rFonts w:ascii="Times New Roman CYR" w:hAnsi="Times New Roman CYR" w:cs="Times New Roman CYR"/>
          <w:sz w:val="26"/>
          <w:szCs w:val="26"/>
        </w:rPr>
        <w:t xml:space="preserve"> увеличение обращений по вопросам </w:t>
      </w:r>
      <w:r w:rsidR="00CD0961" w:rsidRPr="00504561">
        <w:rPr>
          <w:rFonts w:ascii="Times New Roman CYR" w:hAnsi="Times New Roman CYR" w:cs="Times New Roman CYR"/>
          <w:sz w:val="26"/>
          <w:szCs w:val="26"/>
        </w:rPr>
        <w:t xml:space="preserve">приобретения </w:t>
      </w:r>
      <w:r w:rsidR="00F07001" w:rsidRPr="00504561">
        <w:rPr>
          <w:rFonts w:ascii="Times New Roman CYR" w:hAnsi="Times New Roman CYR" w:cs="Times New Roman CYR"/>
          <w:sz w:val="26"/>
          <w:szCs w:val="26"/>
        </w:rPr>
        <w:t xml:space="preserve">гражданства </w:t>
      </w:r>
      <w:r w:rsidR="00E55E2A">
        <w:rPr>
          <w:rFonts w:ascii="Times New Roman CYR" w:hAnsi="Times New Roman CYR" w:cs="Times New Roman CYR"/>
          <w:sz w:val="26"/>
          <w:szCs w:val="26"/>
        </w:rPr>
        <w:t xml:space="preserve">РФ </w:t>
      </w:r>
      <w:r w:rsidR="00594EA4" w:rsidRPr="00504561">
        <w:rPr>
          <w:rFonts w:ascii="Times New Roman CYR" w:hAnsi="Times New Roman CYR" w:cs="Times New Roman CYR"/>
          <w:sz w:val="26"/>
          <w:szCs w:val="26"/>
        </w:rPr>
        <w:t xml:space="preserve"> – 20</w:t>
      </w:r>
      <w:r w:rsidR="00F07001" w:rsidRPr="00504561">
        <w:rPr>
          <w:rFonts w:ascii="Times New Roman CYR" w:hAnsi="Times New Roman CYR" w:cs="Times New Roman CYR"/>
          <w:sz w:val="26"/>
          <w:szCs w:val="26"/>
        </w:rPr>
        <w:t>20 год – 17 обращений (1</w:t>
      </w:r>
      <w:r w:rsidR="0025774F" w:rsidRPr="00504561">
        <w:rPr>
          <w:rFonts w:ascii="Times New Roman CYR" w:hAnsi="Times New Roman CYR" w:cs="Times New Roman CYR"/>
          <w:sz w:val="26"/>
          <w:szCs w:val="26"/>
        </w:rPr>
        <w:t>%) и по вопросам</w:t>
      </w:r>
      <w:r w:rsidR="00463362" w:rsidRPr="00504561">
        <w:rPr>
          <w:rFonts w:ascii="Times New Roman CYR" w:hAnsi="Times New Roman CYR" w:cs="Times New Roman CYR"/>
          <w:sz w:val="26"/>
          <w:szCs w:val="26"/>
        </w:rPr>
        <w:t>, связанным с</w:t>
      </w:r>
      <w:r w:rsidR="0025774F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463362" w:rsidRPr="00504561">
        <w:rPr>
          <w:rFonts w:ascii="Times New Roman CYR" w:hAnsi="Times New Roman CYR" w:cs="Times New Roman CYR"/>
          <w:sz w:val="26"/>
          <w:szCs w:val="26"/>
        </w:rPr>
        <w:t xml:space="preserve">паспортно-визовым режимом </w:t>
      </w:r>
      <w:r w:rsidR="0025774F" w:rsidRPr="00504561">
        <w:rPr>
          <w:rFonts w:ascii="Times New Roman CYR" w:hAnsi="Times New Roman CYR" w:cs="Times New Roman CYR"/>
          <w:sz w:val="26"/>
          <w:szCs w:val="26"/>
        </w:rPr>
        <w:t>–2020 год – 8.</w:t>
      </w:r>
    </w:p>
    <w:p w:rsidR="00CE3BAE" w:rsidRPr="00504561" w:rsidRDefault="00621A00" w:rsidP="002C581E">
      <w:pPr>
        <w:tabs>
          <w:tab w:val="left" w:pos="405"/>
          <w:tab w:val="left" w:pos="567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В категории 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Семья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3D6C2B" w:rsidRPr="00504561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2466A8" w:rsidRPr="00504561">
        <w:rPr>
          <w:rFonts w:ascii="Times New Roman" w:hAnsi="Times New Roman" w:cs="Times New Roman"/>
          <w:b/>
          <w:i/>
          <w:sz w:val="26"/>
          <w:szCs w:val="26"/>
        </w:rPr>
        <w:t>49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обращени</w:t>
      </w:r>
      <w:r w:rsidR="00CE1121" w:rsidRPr="00504561">
        <w:rPr>
          <w:rFonts w:ascii="Times New Roman CYR" w:hAnsi="Times New Roman CYR" w:cs="Times New Roman CYR"/>
          <w:sz w:val="26"/>
          <w:szCs w:val="26"/>
        </w:rPr>
        <w:t>й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2466A8" w:rsidRPr="00504561">
        <w:rPr>
          <w:rFonts w:ascii="Times New Roman CYR" w:hAnsi="Times New Roman CYR" w:cs="Times New Roman CYR"/>
          <w:sz w:val="26"/>
          <w:szCs w:val="26"/>
        </w:rPr>
        <w:t>3</w:t>
      </w:r>
      <w:r w:rsidRPr="00504561">
        <w:rPr>
          <w:rFonts w:ascii="Times New Roman CYR" w:hAnsi="Times New Roman CYR" w:cs="Times New Roman CYR"/>
          <w:sz w:val="26"/>
          <w:szCs w:val="26"/>
        </w:rPr>
        <w:t>% от общего числа (</w:t>
      </w:r>
      <w:r w:rsidR="0064595A" w:rsidRPr="00504561">
        <w:rPr>
          <w:rFonts w:ascii="Times New Roman CYR" w:hAnsi="Times New Roman CYR" w:cs="Times New Roman CYR"/>
          <w:sz w:val="26"/>
          <w:szCs w:val="26"/>
        </w:rPr>
        <w:t>2020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год – </w:t>
      </w:r>
      <w:r w:rsidR="00CE1121" w:rsidRPr="00504561">
        <w:rPr>
          <w:rFonts w:ascii="Times New Roman CYR" w:hAnsi="Times New Roman CYR" w:cs="Times New Roman CYR"/>
          <w:sz w:val="26"/>
          <w:szCs w:val="26"/>
        </w:rPr>
        <w:t>56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обращений, </w:t>
      </w:r>
      <w:r w:rsidR="00CE1121" w:rsidRPr="00504561">
        <w:rPr>
          <w:rFonts w:ascii="Times New Roman CYR" w:hAnsi="Times New Roman CYR" w:cs="Times New Roman CYR"/>
          <w:sz w:val="26"/>
          <w:szCs w:val="26"/>
        </w:rPr>
        <w:t>3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%). </w:t>
      </w:r>
      <w:r w:rsidR="00C348A0" w:rsidRPr="00504561">
        <w:rPr>
          <w:rFonts w:ascii="Times New Roman CYR" w:hAnsi="Times New Roman CYR" w:cs="Times New Roman CYR"/>
          <w:sz w:val="26"/>
          <w:szCs w:val="26"/>
        </w:rPr>
        <w:t xml:space="preserve">По сравнению с данными </w:t>
      </w:r>
      <w:r w:rsidR="0064595A" w:rsidRPr="00504561">
        <w:rPr>
          <w:rFonts w:ascii="Times New Roman CYR" w:hAnsi="Times New Roman CYR" w:cs="Times New Roman CYR"/>
          <w:sz w:val="26"/>
          <w:szCs w:val="26"/>
        </w:rPr>
        <w:t>2020</w:t>
      </w:r>
      <w:r w:rsidR="00C348A0" w:rsidRPr="00504561">
        <w:rPr>
          <w:rFonts w:ascii="Times New Roman CYR" w:hAnsi="Times New Roman CYR" w:cs="Times New Roman CYR"/>
          <w:sz w:val="26"/>
          <w:szCs w:val="26"/>
        </w:rPr>
        <w:t xml:space="preserve"> года </w:t>
      </w:r>
      <w:r w:rsidR="00CE3BAE" w:rsidRPr="00504561">
        <w:rPr>
          <w:rFonts w:ascii="Times New Roman CYR" w:hAnsi="Times New Roman CYR" w:cs="Times New Roman CYR"/>
          <w:sz w:val="26"/>
          <w:szCs w:val="26"/>
        </w:rPr>
        <w:t>число обращений указанно</w:t>
      </w:r>
      <w:r w:rsidR="0077559A" w:rsidRPr="00504561">
        <w:rPr>
          <w:rFonts w:ascii="Times New Roman CYR" w:hAnsi="Times New Roman CYR" w:cs="Times New Roman CYR"/>
          <w:sz w:val="26"/>
          <w:szCs w:val="26"/>
        </w:rPr>
        <w:t xml:space="preserve">го тематического блока </w:t>
      </w:r>
      <w:r w:rsidR="00CE3BAE" w:rsidRPr="00504561">
        <w:rPr>
          <w:rFonts w:ascii="Times New Roman CYR" w:hAnsi="Times New Roman CYR" w:cs="Times New Roman CYR"/>
          <w:sz w:val="26"/>
          <w:szCs w:val="26"/>
        </w:rPr>
        <w:t>уменьшилось на 7, вместе с тем в долевом отношении осталось равнозначным.</w:t>
      </w:r>
    </w:p>
    <w:p w:rsidR="0077559A" w:rsidRPr="00504561" w:rsidRDefault="00621A00" w:rsidP="00F27DB4">
      <w:pPr>
        <w:tabs>
          <w:tab w:val="left" w:pos="405"/>
          <w:tab w:val="left" w:pos="567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Наибольшее количество обращений этой категории, связано </w:t>
      </w:r>
      <w:r w:rsidR="0077559A" w:rsidRPr="00504561">
        <w:rPr>
          <w:rFonts w:ascii="Times New Roman CYR" w:hAnsi="Times New Roman CYR" w:cs="Times New Roman CYR"/>
          <w:sz w:val="26"/>
          <w:szCs w:val="26"/>
        </w:rPr>
        <w:t xml:space="preserve">с </w:t>
      </w:r>
      <w:r w:rsidR="0077559A" w:rsidRPr="00504561">
        <w:rPr>
          <w:rFonts w:ascii="Times New Roman" w:hAnsi="Times New Roman" w:cs="Times New Roman"/>
          <w:sz w:val="26"/>
          <w:szCs w:val="26"/>
        </w:rPr>
        <w:t xml:space="preserve">вопросами опеки, попечительства и усыновления. В прошлом году </w:t>
      </w:r>
      <w:r w:rsidR="00515AFD" w:rsidRPr="00504561">
        <w:rPr>
          <w:rFonts w:ascii="Times New Roman" w:hAnsi="Times New Roman" w:cs="Times New Roman"/>
          <w:sz w:val="26"/>
          <w:szCs w:val="26"/>
        </w:rPr>
        <w:t>лидирующее</w:t>
      </w:r>
      <w:r w:rsidR="0077559A" w:rsidRPr="00504561">
        <w:rPr>
          <w:rFonts w:ascii="Times New Roman" w:hAnsi="Times New Roman" w:cs="Times New Roman"/>
          <w:sz w:val="26"/>
          <w:szCs w:val="26"/>
        </w:rPr>
        <w:t xml:space="preserve"> положение занимали вопросы прав и обязанностей родителей</w:t>
      </w:r>
      <w:r w:rsidR="00463362" w:rsidRPr="00504561">
        <w:rPr>
          <w:rFonts w:ascii="Times New Roman" w:hAnsi="Times New Roman" w:cs="Times New Roman"/>
          <w:sz w:val="26"/>
          <w:szCs w:val="26"/>
        </w:rPr>
        <w:t>, которых поступило</w:t>
      </w:r>
      <w:r w:rsidR="0077559A"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201FBA" w:rsidRPr="00504561">
        <w:rPr>
          <w:rFonts w:ascii="Times New Roman" w:hAnsi="Times New Roman" w:cs="Times New Roman"/>
          <w:sz w:val="26"/>
          <w:szCs w:val="26"/>
        </w:rPr>
        <w:t>19.</w:t>
      </w:r>
    </w:p>
    <w:p w:rsidR="00D16D85" w:rsidRPr="00504561" w:rsidRDefault="00D16D85" w:rsidP="00D16D85">
      <w:pPr>
        <w:tabs>
          <w:tab w:val="left" w:pos="405"/>
          <w:tab w:val="left" w:pos="567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Вопросы, связанные с 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хозяйственной деятельностью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r w:rsidRPr="00504561">
        <w:rPr>
          <w:rFonts w:ascii="Times New Roman CYR" w:hAnsi="Times New Roman CYR" w:cs="Times New Roman CYR"/>
          <w:sz w:val="26"/>
          <w:szCs w:val="26"/>
        </w:rPr>
        <w:t>были поставлены в</w:t>
      </w:r>
      <w:r w:rsidRPr="0050456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b/>
          <w:bCs/>
          <w:i/>
          <w:sz w:val="26"/>
          <w:szCs w:val="26"/>
        </w:rPr>
        <w:t>37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обращениях, 2% от общего числа. В сравнении с 2020 годом количество и доля  обращений уменьшились – 2020  год – 60 (3%).</w:t>
      </w:r>
    </w:p>
    <w:p w:rsidR="00201FBA" w:rsidRPr="00504561" w:rsidRDefault="002466A8" w:rsidP="002C581E">
      <w:pPr>
        <w:tabs>
          <w:tab w:val="left" w:pos="405"/>
          <w:tab w:val="left" w:pos="567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В категории 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Природные ресурсы. Охрана окружающей среды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зарегистрировано 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</w:rPr>
        <w:t>3</w:t>
      </w:r>
      <w:r w:rsidR="00D16D85" w:rsidRPr="00504561">
        <w:rPr>
          <w:rFonts w:ascii="Times New Roman CYR" w:hAnsi="Times New Roman CYR" w:cs="Times New Roman CYR"/>
          <w:b/>
          <w:i/>
          <w:sz w:val="26"/>
          <w:szCs w:val="26"/>
        </w:rPr>
        <w:t>6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обращений, 2% от общего числа (2020 год –  </w:t>
      </w:r>
      <w:r w:rsidR="00201FBA" w:rsidRPr="00504561">
        <w:rPr>
          <w:rFonts w:ascii="Times New Roman CYR" w:hAnsi="Times New Roman CYR" w:cs="Times New Roman CYR"/>
          <w:sz w:val="26"/>
          <w:szCs w:val="26"/>
        </w:rPr>
        <w:t xml:space="preserve">32 </w:t>
      </w:r>
      <w:r w:rsidRPr="00504561">
        <w:rPr>
          <w:rFonts w:ascii="Times New Roman CYR" w:hAnsi="Times New Roman CYR" w:cs="Times New Roman CYR"/>
          <w:sz w:val="26"/>
          <w:szCs w:val="26"/>
        </w:rPr>
        <w:t>обращени</w:t>
      </w:r>
      <w:r w:rsidR="00201FBA" w:rsidRPr="00504561">
        <w:rPr>
          <w:rFonts w:ascii="Times New Roman CYR" w:hAnsi="Times New Roman CYR" w:cs="Times New Roman CYR"/>
          <w:sz w:val="26"/>
          <w:szCs w:val="26"/>
        </w:rPr>
        <w:t>я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201FBA" w:rsidRPr="00504561">
        <w:rPr>
          <w:rFonts w:ascii="Times New Roman CYR" w:hAnsi="Times New Roman CYR" w:cs="Times New Roman CYR"/>
          <w:sz w:val="26"/>
          <w:szCs w:val="26"/>
        </w:rPr>
        <w:t>2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%). </w:t>
      </w:r>
      <w:r w:rsidR="007F50B0" w:rsidRPr="00504561">
        <w:rPr>
          <w:rFonts w:ascii="Times New Roman CYR" w:hAnsi="Times New Roman CYR" w:cs="Times New Roman CYR"/>
          <w:sz w:val="26"/>
          <w:szCs w:val="26"/>
        </w:rPr>
        <w:t xml:space="preserve">В рассматриваемой категории </w:t>
      </w:r>
      <w:r w:rsidR="004D4D60" w:rsidRPr="00504561">
        <w:rPr>
          <w:rFonts w:ascii="Times New Roman CYR" w:hAnsi="Times New Roman CYR" w:cs="Times New Roman CYR"/>
          <w:sz w:val="26"/>
          <w:szCs w:val="26"/>
        </w:rPr>
        <w:t>в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2021 год</w:t>
      </w:r>
      <w:r w:rsidR="004D4D60" w:rsidRPr="00504561">
        <w:rPr>
          <w:rFonts w:ascii="Times New Roman CYR" w:hAnsi="Times New Roman CYR" w:cs="Times New Roman CYR"/>
          <w:sz w:val="26"/>
          <w:szCs w:val="26"/>
        </w:rPr>
        <w:t>у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поступило на </w:t>
      </w:r>
      <w:r w:rsidR="00201FBA" w:rsidRPr="00504561">
        <w:rPr>
          <w:rFonts w:ascii="Times New Roman CYR" w:hAnsi="Times New Roman CYR" w:cs="Times New Roman CYR"/>
          <w:sz w:val="26"/>
          <w:szCs w:val="26"/>
        </w:rPr>
        <w:t>6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обращений меньше,</w:t>
      </w:r>
      <w:r w:rsidR="00201FBA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чем в прошлом году, </w:t>
      </w:r>
      <w:r w:rsidR="00B62547" w:rsidRPr="00504561">
        <w:rPr>
          <w:rFonts w:ascii="Times New Roman CYR" w:hAnsi="Times New Roman CYR" w:cs="Times New Roman CYR"/>
          <w:sz w:val="26"/>
          <w:szCs w:val="26"/>
        </w:rPr>
        <w:t>но доля осталась прежней.</w:t>
      </w:r>
    </w:p>
    <w:p w:rsidR="00117DF4" w:rsidRPr="00504561" w:rsidRDefault="00971746" w:rsidP="002C58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bCs/>
          <w:iCs/>
          <w:sz w:val="26"/>
          <w:szCs w:val="26"/>
        </w:rPr>
        <w:t>В категории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 w:rsidR="00117DF4"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="00117DF4"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Основы государственного устройства</w:t>
      </w:r>
      <w:r w:rsidR="00117DF4"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515AFD" w:rsidRPr="00504561">
        <w:rPr>
          <w:rFonts w:ascii="Times New Roman" w:hAnsi="Times New Roman" w:cs="Times New Roman"/>
          <w:sz w:val="26"/>
          <w:szCs w:val="26"/>
        </w:rPr>
        <w:t>зарегистрировано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117DF4"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117DF4" w:rsidRPr="00504561">
        <w:rPr>
          <w:rFonts w:ascii="Times New Roman" w:hAnsi="Times New Roman" w:cs="Times New Roman"/>
          <w:b/>
          <w:i/>
          <w:sz w:val="26"/>
          <w:szCs w:val="26"/>
        </w:rPr>
        <w:t>29</w:t>
      </w:r>
      <w:r w:rsidR="00117DF4"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117DF4" w:rsidRPr="00504561">
        <w:rPr>
          <w:rFonts w:ascii="Times New Roman CYR" w:hAnsi="Times New Roman CYR" w:cs="Times New Roman CYR"/>
          <w:sz w:val="26"/>
          <w:szCs w:val="26"/>
        </w:rPr>
        <w:t>обращений (2%)</w:t>
      </w:r>
      <w:r w:rsidR="00E709F1" w:rsidRPr="00504561">
        <w:rPr>
          <w:rFonts w:ascii="Times New Roman CYR" w:hAnsi="Times New Roman CYR" w:cs="Times New Roman CYR"/>
          <w:sz w:val="26"/>
          <w:szCs w:val="26"/>
        </w:rPr>
        <w:t>, в 2020 году – 55 (3%)</w:t>
      </w:r>
      <w:r w:rsidR="004D4D60" w:rsidRPr="00504561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621A00" w:rsidRPr="00504561" w:rsidRDefault="00621A00" w:rsidP="00117DF4">
      <w:pPr>
        <w:tabs>
          <w:tab w:val="left" w:pos="420"/>
          <w:tab w:val="left" w:pos="567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>В категории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 xml:space="preserve"> 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Безопасность и охрана правопорядка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 w:rsidRPr="00504561">
        <w:rPr>
          <w:rFonts w:ascii="Times New Roman" w:hAnsi="Times New Roman" w:cs="Times New Roman"/>
          <w:sz w:val="26"/>
          <w:szCs w:val="26"/>
        </w:rPr>
        <w:t xml:space="preserve"> – </w:t>
      </w:r>
      <w:r w:rsidR="00117DF4" w:rsidRPr="00504561">
        <w:rPr>
          <w:rFonts w:ascii="Times New Roman" w:hAnsi="Times New Roman" w:cs="Times New Roman"/>
          <w:b/>
          <w:i/>
          <w:sz w:val="26"/>
          <w:szCs w:val="26"/>
        </w:rPr>
        <w:t>22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обращения</w:t>
      </w:r>
      <w:r w:rsidR="00117DF4" w:rsidRPr="00504561">
        <w:rPr>
          <w:rFonts w:ascii="Times New Roman CYR" w:hAnsi="Times New Roman CYR" w:cs="Times New Roman CYR"/>
          <w:sz w:val="26"/>
          <w:szCs w:val="26"/>
        </w:rPr>
        <w:t xml:space="preserve"> (1%)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по вопросам безопасности личности </w:t>
      </w:r>
      <w:r w:rsidR="00907F91" w:rsidRPr="00504561">
        <w:rPr>
          <w:rFonts w:ascii="Times New Roman CYR" w:hAnsi="Times New Roman CYR" w:cs="Times New Roman CYR"/>
          <w:sz w:val="26"/>
          <w:szCs w:val="26"/>
        </w:rPr>
        <w:t xml:space="preserve">и общества </w:t>
      </w:r>
      <w:r w:rsidRPr="00504561">
        <w:rPr>
          <w:rFonts w:ascii="Times New Roman CYR" w:hAnsi="Times New Roman CYR" w:cs="Times New Roman CYR"/>
          <w:sz w:val="26"/>
          <w:szCs w:val="26"/>
        </w:rPr>
        <w:t>(</w:t>
      </w:r>
      <w:r w:rsidR="0064595A" w:rsidRPr="00504561">
        <w:rPr>
          <w:rFonts w:ascii="Times New Roman CYR" w:hAnsi="Times New Roman CYR" w:cs="Times New Roman CYR"/>
          <w:sz w:val="26"/>
          <w:szCs w:val="26"/>
        </w:rPr>
        <w:t>2020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год - </w:t>
      </w:r>
      <w:r w:rsidR="00E709F1" w:rsidRPr="00504561">
        <w:rPr>
          <w:rFonts w:ascii="Times New Roman CYR" w:hAnsi="Times New Roman CYR" w:cs="Times New Roman CYR"/>
          <w:sz w:val="26"/>
          <w:szCs w:val="26"/>
        </w:rPr>
        <w:t>11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подобных жалоб).</w:t>
      </w:r>
      <w:r w:rsidR="00293A5F" w:rsidRPr="00504561">
        <w:rPr>
          <w:rFonts w:ascii="Times New Roman CYR" w:hAnsi="Times New Roman CYR" w:cs="Times New Roman CYR"/>
          <w:sz w:val="26"/>
          <w:szCs w:val="26"/>
        </w:rPr>
        <w:t xml:space="preserve"> К данной категории отнесены обращения, в которых заявители оспаривали действия физических лиц, </w:t>
      </w:r>
      <w:r w:rsidR="00DA3F71" w:rsidRPr="00504561">
        <w:rPr>
          <w:rFonts w:ascii="Times New Roman CYR" w:hAnsi="Times New Roman CYR" w:cs="Times New Roman CYR"/>
          <w:sz w:val="26"/>
          <w:szCs w:val="26"/>
        </w:rPr>
        <w:t>являющиеся</w:t>
      </w:r>
      <w:r w:rsidR="00293A5F" w:rsidRPr="00504561">
        <w:rPr>
          <w:rFonts w:ascii="Times New Roman CYR" w:hAnsi="Times New Roman CYR" w:cs="Times New Roman CYR"/>
          <w:sz w:val="26"/>
          <w:szCs w:val="26"/>
        </w:rPr>
        <w:t xml:space="preserve">, по их мнению, </w:t>
      </w:r>
      <w:r w:rsidR="00DA3F71" w:rsidRPr="00504561">
        <w:rPr>
          <w:rFonts w:ascii="Times New Roman CYR" w:hAnsi="Times New Roman CYR" w:cs="Times New Roman CYR"/>
          <w:sz w:val="26"/>
          <w:szCs w:val="26"/>
        </w:rPr>
        <w:t xml:space="preserve">опасными </w:t>
      </w:r>
      <w:r w:rsidR="00E709F1" w:rsidRPr="00504561">
        <w:rPr>
          <w:rFonts w:ascii="Times New Roman CYR" w:hAnsi="Times New Roman CYR" w:cs="Times New Roman CYR"/>
          <w:sz w:val="26"/>
          <w:szCs w:val="26"/>
        </w:rPr>
        <w:t>для жизни и здоровья окружающих.</w:t>
      </w:r>
    </w:p>
    <w:p w:rsidR="00856602" w:rsidRPr="00504561" w:rsidRDefault="00117DF4" w:rsidP="00E740CA">
      <w:pPr>
        <w:pStyle w:val="ad"/>
        <w:tabs>
          <w:tab w:val="left" w:pos="1125"/>
          <w:tab w:val="center" w:pos="4677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К категории 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Другое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»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отнесено 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</w:rPr>
        <w:t>2</w:t>
      </w:r>
      <w:r w:rsidR="00A476D3" w:rsidRPr="00504561">
        <w:rPr>
          <w:rFonts w:ascii="Times New Roman CYR" w:hAnsi="Times New Roman CYR" w:cs="Times New Roman CYR"/>
          <w:b/>
          <w:i/>
          <w:sz w:val="26"/>
          <w:szCs w:val="26"/>
        </w:rPr>
        <w:t>2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</w:t>
      </w:r>
      <w:r w:rsidR="00A476D3" w:rsidRPr="00504561">
        <w:rPr>
          <w:rFonts w:ascii="Times New Roman CYR" w:hAnsi="Times New Roman CYR" w:cs="Times New Roman CYR"/>
          <w:sz w:val="26"/>
          <w:szCs w:val="26"/>
        </w:rPr>
        <w:t>я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– 1% (2020 год – </w:t>
      </w:r>
      <w:r w:rsidR="00907F91" w:rsidRPr="00504561">
        <w:rPr>
          <w:rFonts w:ascii="Times New Roman CYR" w:hAnsi="Times New Roman CYR" w:cs="Times New Roman CYR"/>
          <w:sz w:val="26"/>
          <w:szCs w:val="26"/>
        </w:rPr>
        <w:t>104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обращени</w:t>
      </w:r>
      <w:r w:rsidR="00907F91" w:rsidRPr="00504561">
        <w:rPr>
          <w:rFonts w:ascii="Times New Roman CYR" w:hAnsi="Times New Roman CYR" w:cs="Times New Roman CYR"/>
          <w:sz w:val="26"/>
          <w:szCs w:val="26"/>
        </w:rPr>
        <w:t>я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E740CA" w:rsidRPr="00504561">
        <w:rPr>
          <w:rFonts w:ascii="Times New Roman CYR" w:hAnsi="Times New Roman CYR" w:cs="Times New Roman CYR"/>
          <w:sz w:val="26"/>
          <w:szCs w:val="26"/>
        </w:rPr>
        <w:t>6</w:t>
      </w:r>
      <w:r w:rsidRPr="00504561">
        <w:rPr>
          <w:rFonts w:ascii="Times New Roman CYR" w:hAnsi="Times New Roman CYR" w:cs="Times New Roman CYR"/>
          <w:sz w:val="26"/>
          <w:szCs w:val="26"/>
        </w:rPr>
        <w:t>%).</w:t>
      </w:r>
      <w:r w:rsidR="00856602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740CA" w:rsidRPr="00504561">
        <w:rPr>
          <w:rFonts w:ascii="Times New Roman CYR" w:hAnsi="Times New Roman CYR" w:cs="Times New Roman CYR"/>
          <w:sz w:val="26"/>
          <w:szCs w:val="26"/>
        </w:rPr>
        <w:t xml:space="preserve">Сопоставление с данными 2020 года показывает, что число и доля обращений указанной категории существенно уменьшились на 82 обращения. </w:t>
      </w:r>
      <w:r w:rsidR="00856602" w:rsidRPr="00504561">
        <w:rPr>
          <w:rFonts w:ascii="Times New Roman CYR" w:hAnsi="Times New Roman CYR" w:cs="Times New Roman CYR"/>
          <w:sz w:val="26"/>
          <w:szCs w:val="26"/>
        </w:rPr>
        <w:t xml:space="preserve">В этой категории отмечены такие, например, обращения: </w:t>
      </w:r>
      <w:r w:rsidR="00334974" w:rsidRPr="00504561">
        <w:rPr>
          <w:rFonts w:ascii="Times New Roman" w:hAnsi="Times New Roman" w:cs="Times New Roman"/>
          <w:sz w:val="26"/>
          <w:szCs w:val="26"/>
        </w:rPr>
        <w:t xml:space="preserve">об оказании содействия в поиске гражданина; </w:t>
      </w:r>
      <w:r w:rsidR="00F02D50" w:rsidRPr="00504561">
        <w:rPr>
          <w:rFonts w:ascii="Times New Roman" w:hAnsi="Times New Roman" w:cs="Times New Roman"/>
          <w:sz w:val="26"/>
          <w:szCs w:val="26"/>
        </w:rPr>
        <w:t xml:space="preserve">о том, что </w:t>
      </w:r>
      <w:r w:rsidR="00334974" w:rsidRPr="00504561">
        <w:rPr>
          <w:rFonts w:ascii="Times New Roman" w:hAnsi="Times New Roman" w:cs="Times New Roman"/>
          <w:sz w:val="26"/>
          <w:szCs w:val="26"/>
        </w:rPr>
        <w:t>дочь не отдает свидетельство о рождении; о личной встрече с  Уполномоченным Омской области по правам человека</w:t>
      </w:r>
      <w:r w:rsidR="00186821" w:rsidRPr="00504561">
        <w:rPr>
          <w:rFonts w:ascii="Times New Roman" w:hAnsi="Times New Roman" w:cs="Times New Roman"/>
          <w:sz w:val="26"/>
          <w:szCs w:val="26"/>
        </w:rPr>
        <w:t xml:space="preserve"> и </w:t>
      </w:r>
      <w:r w:rsidR="00856602" w:rsidRPr="00504561">
        <w:rPr>
          <w:rFonts w:ascii="Times New Roman" w:hAnsi="Times New Roman" w:cs="Times New Roman"/>
          <w:sz w:val="26"/>
          <w:szCs w:val="26"/>
        </w:rPr>
        <w:t xml:space="preserve"> ряд других.</w:t>
      </w:r>
    </w:p>
    <w:p w:rsidR="00117DF4" w:rsidRPr="00504561" w:rsidRDefault="00F02D50" w:rsidP="00117D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bCs/>
          <w:iCs/>
          <w:sz w:val="26"/>
          <w:szCs w:val="26"/>
        </w:rPr>
        <w:t>В категории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86821"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17DF4"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="00117DF4"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Оборона</w:t>
      </w:r>
      <w:r w:rsidR="00117DF4"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 w:rsidR="00117DF4" w:rsidRPr="00504561">
        <w:rPr>
          <w:rFonts w:ascii="Times New Roman" w:hAnsi="Times New Roman" w:cs="Times New Roman"/>
          <w:sz w:val="26"/>
          <w:szCs w:val="26"/>
        </w:rPr>
        <w:t xml:space="preserve"> - </w:t>
      </w:r>
      <w:r w:rsidR="00117DF4" w:rsidRPr="00504561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117DF4"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="00117DF4" w:rsidRPr="00504561">
        <w:rPr>
          <w:rFonts w:ascii="Times New Roman CYR" w:hAnsi="Times New Roman CYR" w:cs="Times New Roman CYR"/>
          <w:sz w:val="26"/>
          <w:szCs w:val="26"/>
        </w:rPr>
        <w:t>обращений, менее 1% от общего количества обращений (</w:t>
      </w:r>
      <w:r w:rsidR="00186821" w:rsidRPr="00504561">
        <w:rPr>
          <w:rFonts w:ascii="Times New Roman CYR" w:hAnsi="Times New Roman CYR" w:cs="Times New Roman CYR"/>
          <w:sz w:val="26"/>
          <w:szCs w:val="26"/>
        </w:rPr>
        <w:t xml:space="preserve">жалобы на действия </w:t>
      </w:r>
      <w:r w:rsidRPr="00504561">
        <w:rPr>
          <w:rFonts w:ascii="Times New Roman CYR" w:hAnsi="Times New Roman CYR" w:cs="Times New Roman CYR"/>
          <w:sz w:val="26"/>
          <w:szCs w:val="26"/>
        </w:rPr>
        <w:t>в</w:t>
      </w:r>
      <w:r w:rsidR="00186821" w:rsidRPr="00504561">
        <w:rPr>
          <w:rFonts w:ascii="Times New Roman CYR" w:hAnsi="Times New Roman CYR" w:cs="Times New Roman CYR"/>
          <w:sz w:val="26"/>
          <w:szCs w:val="26"/>
        </w:rPr>
        <w:t>оенного комиссариата</w:t>
      </w:r>
      <w:r w:rsidR="00117DF4" w:rsidRPr="00504561">
        <w:rPr>
          <w:rFonts w:ascii="Times New Roman CYR" w:hAnsi="Times New Roman CYR" w:cs="Times New Roman CYR"/>
          <w:sz w:val="26"/>
          <w:szCs w:val="26"/>
        </w:rPr>
        <w:t xml:space="preserve"> – </w:t>
      </w:r>
      <w:r w:rsidR="00186821" w:rsidRPr="00504561">
        <w:rPr>
          <w:rFonts w:ascii="Times New Roman CYR" w:hAnsi="Times New Roman CYR" w:cs="Times New Roman CYR"/>
          <w:sz w:val="26"/>
          <w:szCs w:val="26"/>
        </w:rPr>
        <w:t>5</w:t>
      </w:r>
      <w:r w:rsidR="00117DF4" w:rsidRPr="00504561">
        <w:rPr>
          <w:rFonts w:ascii="Times New Roman CYR" w:hAnsi="Times New Roman CYR" w:cs="Times New Roman CYR"/>
          <w:sz w:val="26"/>
          <w:szCs w:val="26"/>
        </w:rPr>
        <w:t>,</w:t>
      </w:r>
      <w:r w:rsidR="00186821" w:rsidRPr="00504561">
        <w:rPr>
          <w:rFonts w:ascii="Times New Roman CYR" w:hAnsi="Times New Roman CYR" w:cs="Times New Roman CYR"/>
          <w:sz w:val="26"/>
          <w:szCs w:val="26"/>
        </w:rPr>
        <w:t xml:space="preserve"> по вопросам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прохождения </w:t>
      </w:r>
      <w:r w:rsidR="00186821" w:rsidRPr="00504561">
        <w:rPr>
          <w:rFonts w:ascii="Times New Roman CYR" w:hAnsi="Times New Roman CYR" w:cs="Times New Roman CYR"/>
          <w:sz w:val="26"/>
          <w:szCs w:val="26"/>
        </w:rPr>
        <w:t xml:space="preserve">альтернативной гражданской службы </w:t>
      </w:r>
      <w:r w:rsidR="00117DF4" w:rsidRPr="00504561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="00186821" w:rsidRPr="00504561">
        <w:rPr>
          <w:rFonts w:ascii="Times New Roman CYR" w:hAnsi="Times New Roman CYR" w:cs="Times New Roman CYR"/>
          <w:sz w:val="26"/>
          <w:szCs w:val="26"/>
        </w:rPr>
        <w:t>5</w:t>
      </w:r>
      <w:r w:rsidR="00117DF4" w:rsidRPr="00504561">
        <w:rPr>
          <w:rFonts w:ascii="Times New Roman CYR" w:hAnsi="Times New Roman CYR" w:cs="Times New Roman CYR"/>
          <w:sz w:val="26"/>
          <w:szCs w:val="26"/>
        </w:rPr>
        <w:t xml:space="preserve">). В 2020 году поступило </w:t>
      </w:r>
      <w:r w:rsidR="00186821" w:rsidRPr="00504561">
        <w:rPr>
          <w:rFonts w:ascii="Times New Roman CYR" w:hAnsi="Times New Roman CYR" w:cs="Times New Roman CYR"/>
          <w:sz w:val="26"/>
          <w:szCs w:val="26"/>
        </w:rPr>
        <w:t xml:space="preserve">2 обращения данной категории. </w:t>
      </w:r>
    </w:p>
    <w:p w:rsidR="00621A00" w:rsidRPr="00504561" w:rsidRDefault="00621A00" w:rsidP="00C35A8B">
      <w:pPr>
        <w:pStyle w:val="ad"/>
        <w:tabs>
          <w:tab w:val="clear" w:pos="709"/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Категория 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Pr="00504561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Финансы</w:t>
      </w:r>
      <w:r w:rsidRPr="005045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 w:rsidRPr="00504561">
        <w:rPr>
          <w:rFonts w:ascii="Times New Roman" w:hAnsi="Times New Roman" w:cs="Times New Roman"/>
          <w:sz w:val="26"/>
          <w:szCs w:val="26"/>
        </w:rPr>
        <w:t xml:space="preserve"> - </w:t>
      </w:r>
      <w:r w:rsidR="003866C5" w:rsidRPr="00504561">
        <w:rPr>
          <w:rFonts w:ascii="Times New Roman" w:hAnsi="Times New Roman" w:cs="Times New Roman"/>
          <w:sz w:val="26"/>
          <w:szCs w:val="26"/>
        </w:rPr>
        <w:t>3</w:t>
      </w:r>
      <w:r w:rsidRPr="00504561">
        <w:rPr>
          <w:rFonts w:ascii="Times New Roman" w:hAnsi="Times New Roman" w:cs="Times New Roman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обращени</w:t>
      </w:r>
      <w:r w:rsidR="00F02D50" w:rsidRPr="00504561">
        <w:rPr>
          <w:rFonts w:ascii="Times New Roman CYR" w:hAnsi="Times New Roman CYR" w:cs="Times New Roman CYR"/>
          <w:sz w:val="26"/>
          <w:szCs w:val="26"/>
        </w:rPr>
        <w:t>я</w:t>
      </w:r>
      <w:r w:rsidRPr="00504561">
        <w:rPr>
          <w:rFonts w:ascii="Times New Roman CYR" w:hAnsi="Times New Roman CYR" w:cs="Times New Roman CYR"/>
          <w:sz w:val="26"/>
          <w:szCs w:val="26"/>
        </w:rPr>
        <w:t>, касающи</w:t>
      </w:r>
      <w:r w:rsidR="00F02D50" w:rsidRPr="00504561">
        <w:rPr>
          <w:rFonts w:ascii="Times New Roman CYR" w:hAnsi="Times New Roman CYR" w:cs="Times New Roman CYR"/>
          <w:sz w:val="26"/>
          <w:szCs w:val="26"/>
        </w:rPr>
        <w:t>е</w:t>
      </w:r>
      <w:r w:rsidRPr="00504561">
        <w:rPr>
          <w:rFonts w:ascii="Times New Roman CYR" w:hAnsi="Times New Roman CYR" w:cs="Times New Roman CYR"/>
          <w:sz w:val="26"/>
          <w:szCs w:val="26"/>
        </w:rPr>
        <w:t>ся налогов и сборов (</w:t>
      </w:r>
      <w:r w:rsidR="0064595A" w:rsidRPr="00504561">
        <w:rPr>
          <w:rFonts w:ascii="Times New Roman CYR" w:hAnsi="Times New Roman CYR" w:cs="Times New Roman CYR"/>
          <w:sz w:val="26"/>
          <w:szCs w:val="26"/>
        </w:rPr>
        <w:t>2020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04561">
        <w:rPr>
          <w:rFonts w:ascii="Times New Roman" w:hAnsi="Times New Roman" w:cs="Times New Roman"/>
          <w:sz w:val="26"/>
          <w:szCs w:val="26"/>
        </w:rPr>
        <w:t xml:space="preserve">год – </w:t>
      </w:r>
      <w:r w:rsidR="00C37F6E" w:rsidRPr="00504561">
        <w:rPr>
          <w:rFonts w:ascii="Times New Roman" w:hAnsi="Times New Roman" w:cs="Times New Roman"/>
          <w:sz w:val="26"/>
          <w:szCs w:val="26"/>
        </w:rPr>
        <w:t>4 обращения</w:t>
      </w:r>
      <w:r w:rsidRPr="00504561">
        <w:rPr>
          <w:rFonts w:ascii="Times New Roman" w:hAnsi="Times New Roman" w:cs="Times New Roman"/>
          <w:sz w:val="26"/>
          <w:szCs w:val="26"/>
        </w:rPr>
        <w:t>).</w:t>
      </w:r>
    </w:p>
    <w:p w:rsidR="00C37F6E" w:rsidRPr="00504561" w:rsidRDefault="00C37F6E" w:rsidP="00EE4E5A">
      <w:pPr>
        <w:pStyle w:val="ad"/>
        <w:tabs>
          <w:tab w:val="clear" w:pos="709"/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Кроме того, в анализируемом отчетном периоде поступило </w:t>
      </w:r>
      <w:r w:rsidR="007E0A93" w:rsidRPr="00504561">
        <w:rPr>
          <w:rFonts w:ascii="Times New Roman" w:hAnsi="Times New Roman" w:cs="Times New Roman"/>
          <w:sz w:val="26"/>
          <w:szCs w:val="26"/>
        </w:rPr>
        <w:t>2</w:t>
      </w:r>
      <w:r w:rsidRPr="00504561">
        <w:rPr>
          <w:rFonts w:ascii="Times New Roman" w:hAnsi="Times New Roman" w:cs="Times New Roman"/>
          <w:sz w:val="26"/>
          <w:szCs w:val="26"/>
        </w:rPr>
        <w:t xml:space="preserve"> обращения  категории </w:t>
      </w:r>
      <w:r w:rsidRPr="00504561">
        <w:rPr>
          <w:rFonts w:ascii="Times New Roman" w:hAnsi="Times New Roman" w:cs="Times New Roman"/>
          <w:b/>
          <w:sz w:val="26"/>
          <w:szCs w:val="26"/>
        </w:rPr>
        <w:t>«Наука</w:t>
      </w:r>
      <w:r w:rsidR="00EE4E5A" w:rsidRPr="00504561">
        <w:rPr>
          <w:rFonts w:ascii="Times New Roman" w:hAnsi="Times New Roman" w:cs="Times New Roman"/>
          <w:b/>
          <w:sz w:val="26"/>
          <w:szCs w:val="26"/>
        </w:rPr>
        <w:t xml:space="preserve"> и к</w:t>
      </w:r>
      <w:r w:rsidRPr="00504561">
        <w:rPr>
          <w:rFonts w:ascii="Times New Roman" w:hAnsi="Times New Roman" w:cs="Times New Roman"/>
          <w:b/>
          <w:sz w:val="26"/>
          <w:szCs w:val="26"/>
        </w:rPr>
        <w:t>ультура»</w:t>
      </w:r>
      <w:r w:rsidR="00EE4E5A" w:rsidRPr="00504561">
        <w:rPr>
          <w:rFonts w:ascii="Times New Roman" w:hAnsi="Times New Roman" w:cs="Times New Roman"/>
          <w:sz w:val="26"/>
          <w:szCs w:val="26"/>
        </w:rPr>
        <w:t>:</w:t>
      </w:r>
      <w:r w:rsidR="00EE4E5A" w:rsidRPr="005045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4E5A" w:rsidRPr="00504561">
        <w:rPr>
          <w:rFonts w:ascii="Times New Roman" w:hAnsi="Times New Roman" w:cs="Times New Roman"/>
          <w:sz w:val="26"/>
          <w:szCs w:val="26"/>
        </w:rPr>
        <w:t>об оказании спонсорской помощи хору пенсио</w:t>
      </w:r>
      <w:r w:rsidR="00F02D50" w:rsidRPr="00504561">
        <w:rPr>
          <w:rFonts w:ascii="Times New Roman" w:hAnsi="Times New Roman" w:cs="Times New Roman"/>
          <w:sz w:val="26"/>
          <w:szCs w:val="26"/>
        </w:rPr>
        <w:t>неров и</w:t>
      </w:r>
      <w:r w:rsidR="00EE4E5A" w:rsidRPr="00504561">
        <w:rPr>
          <w:rFonts w:ascii="Times New Roman" w:hAnsi="Times New Roman" w:cs="Times New Roman"/>
          <w:sz w:val="26"/>
          <w:szCs w:val="26"/>
        </w:rPr>
        <w:t xml:space="preserve"> о нарушении прав представителей религиозной культуры Фалунь Дафа</w:t>
      </w:r>
      <w:r w:rsidR="007E0A93" w:rsidRPr="00504561">
        <w:rPr>
          <w:rFonts w:ascii="Times New Roman" w:hAnsi="Times New Roman" w:cs="Times New Roman"/>
          <w:sz w:val="26"/>
          <w:szCs w:val="26"/>
        </w:rPr>
        <w:t>. В 2020 году обращений указанной категории не поступало, также как и в категории «</w:t>
      </w:r>
      <w:r w:rsidR="007E0A93" w:rsidRPr="00504561">
        <w:rPr>
          <w:rFonts w:ascii="Times New Roman" w:hAnsi="Times New Roman" w:cs="Times New Roman"/>
          <w:b/>
          <w:sz w:val="26"/>
          <w:szCs w:val="26"/>
        </w:rPr>
        <w:t xml:space="preserve">Внешнеэкономическая деятельность» </w:t>
      </w:r>
      <w:r w:rsidR="007E0A93" w:rsidRPr="00504561">
        <w:rPr>
          <w:rFonts w:ascii="Times New Roman" w:hAnsi="Times New Roman" w:cs="Times New Roman"/>
          <w:sz w:val="26"/>
          <w:szCs w:val="26"/>
        </w:rPr>
        <w:t xml:space="preserve">по которой в отчетном периоде </w:t>
      </w:r>
      <w:r w:rsidR="007E0A93" w:rsidRPr="00504561">
        <w:rPr>
          <w:rFonts w:ascii="Times New Roman" w:hAnsi="Times New Roman" w:cs="Times New Roman"/>
          <w:sz w:val="26"/>
          <w:szCs w:val="26"/>
        </w:rPr>
        <w:lastRenderedPageBreak/>
        <w:t xml:space="preserve">поступило </w:t>
      </w:r>
      <w:r w:rsidRPr="00504561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504561">
        <w:rPr>
          <w:rFonts w:ascii="Times New Roman" w:hAnsi="Times New Roman" w:cs="Times New Roman"/>
          <w:sz w:val="26"/>
          <w:szCs w:val="26"/>
        </w:rPr>
        <w:t xml:space="preserve"> обращение по вопросу регистрации в РФ автомобилей, приобретенных в республике Армения и их использование в РФ.</w:t>
      </w:r>
    </w:p>
    <w:p w:rsidR="00621A00" w:rsidRPr="00504561" w:rsidRDefault="00621A00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>Несоответствие количества категорий тематик обращений общему числу обращений, поступивших в аппарат Уполномоченного, объясняется тем, что во многих обращениях затрагивается сразу несколько вопросов.</w:t>
      </w:r>
    </w:p>
    <w:p w:rsidR="00C35778" w:rsidRPr="00504561" w:rsidRDefault="00621A00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В целом, по итогам </w:t>
      </w:r>
      <w:r w:rsidR="0064595A" w:rsidRPr="00504561">
        <w:rPr>
          <w:rFonts w:ascii="Times New Roman CYR" w:hAnsi="Times New Roman CYR" w:cs="Times New Roman CYR"/>
          <w:sz w:val="26"/>
          <w:szCs w:val="26"/>
        </w:rPr>
        <w:t>2021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года </w:t>
      </w:r>
      <w:r w:rsidR="00D40B68" w:rsidRPr="00504561">
        <w:rPr>
          <w:rFonts w:ascii="Times New Roman CYR" w:hAnsi="Times New Roman CYR" w:cs="Times New Roman CYR"/>
          <w:sz w:val="26"/>
          <w:szCs w:val="26"/>
        </w:rPr>
        <w:t xml:space="preserve">по большинству тематик </w:t>
      </w:r>
      <w:r w:rsidR="00C35A8B" w:rsidRPr="00504561">
        <w:rPr>
          <w:rFonts w:ascii="Times New Roman CYR" w:hAnsi="Times New Roman CYR" w:cs="Times New Roman CYR"/>
          <w:sz w:val="26"/>
          <w:szCs w:val="26"/>
        </w:rPr>
        <w:t xml:space="preserve">прослеживается </w:t>
      </w:r>
      <w:r w:rsidR="00D40B68" w:rsidRPr="00504561">
        <w:rPr>
          <w:rFonts w:ascii="Times New Roman CYR" w:hAnsi="Times New Roman CYR" w:cs="Times New Roman CYR"/>
          <w:sz w:val="26"/>
          <w:szCs w:val="26"/>
        </w:rPr>
        <w:t xml:space="preserve">увеличение количества обращений, </w:t>
      </w:r>
      <w:r w:rsidR="00C35778" w:rsidRPr="00504561">
        <w:rPr>
          <w:rFonts w:ascii="Times New Roman CYR" w:hAnsi="Times New Roman CYR" w:cs="Times New Roman CYR"/>
          <w:sz w:val="26"/>
          <w:szCs w:val="26"/>
        </w:rPr>
        <w:t xml:space="preserve">снижение обращений </w:t>
      </w:r>
      <w:r w:rsidR="00D40B68" w:rsidRPr="00504561">
        <w:rPr>
          <w:rFonts w:ascii="Times New Roman CYR" w:hAnsi="Times New Roman CYR" w:cs="Times New Roman CYR"/>
          <w:sz w:val="26"/>
          <w:szCs w:val="26"/>
        </w:rPr>
        <w:t>отмечается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35778" w:rsidRPr="00504561">
        <w:rPr>
          <w:rFonts w:ascii="Times New Roman CYR" w:hAnsi="Times New Roman CYR" w:cs="Times New Roman CYR"/>
          <w:sz w:val="26"/>
          <w:szCs w:val="26"/>
        </w:rPr>
        <w:t xml:space="preserve">в сфере здравоохранения, </w:t>
      </w:r>
      <w:r w:rsidR="00C35A8B" w:rsidRPr="00504561">
        <w:rPr>
          <w:rFonts w:ascii="Times New Roman CYR" w:hAnsi="Times New Roman CYR" w:cs="Times New Roman CYR"/>
          <w:sz w:val="26"/>
          <w:szCs w:val="26"/>
        </w:rPr>
        <w:t xml:space="preserve">по семейным вопросам, по вопросам хозяйственной деятельности, по вопросам государственного устройства и </w:t>
      </w:r>
      <w:r w:rsidR="00D16D85" w:rsidRPr="00504561">
        <w:rPr>
          <w:rFonts w:ascii="Times New Roman CYR" w:hAnsi="Times New Roman CYR" w:cs="Times New Roman CYR"/>
          <w:sz w:val="26"/>
          <w:szCs w:val="26"/>
        </w:rPr>
        <w:t xml:space="preserve">по </w:t>
      </w:r>
      <w:r w:rsidR="00C35A8B" w:rsidRPr="00504561">
        <w:rPr>
          <w:rFonts w:ascii="Times New Roman CYR" w:hAnsi="Times New Roman CYR" w:cs="Times New Roman CYR"/>
          <w:sz w:val="26"/>
          <w:szCs w:val="26"/>
        </w:rPr>
        <w:t>финансам.</w:t>
      </w:r>
    </w:p>
    <w:p w:rsidR="00297E8B" w:rsidRPr="00504561" w:rsidRDefault="003D6C2B" w:rsidP="00297E8B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</w:rPr>
      </w:pPr>
      <w:r w:rsidRPr="00504561">
        <w:rPr>
          <w:rFonts w:ascii="Times New Roman" w:hAnsi="Times New Roman" w:cs="Times New Roman"/>
          <w:b/>
          <w:sz w:val="26"/>
          <w:szCs w:val="26"/>
        </w:rPr>
        <w:t xml:space="preserve">Анализируя обращения, поступившие от </w:t>
      </w:r>
      <w:r w:rsidRPr="00504561">
        <w:rPr>
          <w:rStyle w:val="FontStyle15"/>
          <w:b/>
        </w:rPr>
        <w:t>жителей муниципальных образований Омской области, можно выделить следующие основные тематики обращений</w:t>
      </w:r>
      <w:r w:rsidR="00297E8B" w:rsidRPr="00504561">
        <w:rPr>
          <w:rStyle w:val="FontStyle15"/>
          <w:b/>
        </w:rPr>
        <w:t xml:space="preserve"> </w:t>
      </w:r>
      <w:r w:rsidR="00297E8B" w:rsidRPr="00504561">
        <w:rPr>
          <w:rStyle w:val="FontStyle15"/>
        </w:rPr>
        <w:t>(по убыванию числа обращений).</w:t>
      </w:r>
    </w:p>
    <w:p w:rsidR="003D6C2B" w:rsidRPr="00504561" w:rsidRDefault="003D6C2B" w:rsidP="00297E8B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</w:rPr>
      </w:pPr>
      <w:r w:rsidRPr="00504561">
        <w:rPr>
          <w:rStyle w:val="FontStyle15"/>
        </w:rPr>
        <w:t xml:space="preserve">От граждан, проживающих </w:t>
      </w:r>
      <w:r w:rsidRPr="00504561">
        <w:rPr>
          <w:rStyle w:val="FontStyle15"/>
          <w:b/>
          <w:i/>
          <w:u w:val="single"/>
        </w:rPr>
        <w:t>в Черлакском районе</w:t>
      </w:r>
      <w:r w:rsidRPr="00504561">
        <w:rPr>
          <w:rStyle w:val="FontStyle15"/>
        </w:rPr>
        <w:t xml:space="preserve">, </w:t>
      </w:r>
      <w:r w:rsidRPr="00504561">
        <w:rPr>
          <w:rStyle w:val="FontStyle15"/>
          <w:i/>
        </w:rPr>
        <w:t>к Уполномоченному</w:t>
      </w:r>
      <w:r w:rsidRPr="00504561">
        <w:rPr>
          <w:rStyle w:val="FontStyle15"/>
        </w:rPr>
        <w:t xml:space="preserve"> поступали заявления о несогласии с размером пенсии (3); жалобы на ненадлежащее медицинское обслуживание в Ц</w:t>
      </w:r>
      <w:r w:rsidR="00490352" w:rsidRPr="00504561">
        <w:rPr>
          <w:rStyle w:val="FontStyle15"/>
        </w:rPr>
        <w:t xml:space="preserve">ентральной районной больнице </w:t>
      </w:r>
      <w:r w:rsidRPr="00504561">
        <w:rPr>
          <w:rStyle w:val="FontStyle15"/>
        </w:rPr>
        <w:t xml:space="preserve">(2); обращения по вопросам установки контейнеров под </w:t>
      </w:r>
      <w:r w:rsidR="00C93D59" w:rsidRPr="00504561">
        <w:rPr>
          <w:rStyle w:val="FontStyle15"/>
        </w:rPr>
        <w:t xml:space="preserve">твердые </w:t>
      </w:r>
      <w:r w:rsidR="0057709D" w:rsidRPr="00504561">
        <w:rPr>
          <w:rStyle w:val="FontStyle15"/>
        </w:rPr>
        <w:t xml:space="preserve">коммунальные </w:t>
      </w:r>
      <w:r w:rsidR="00C93D59" w:rsidRPr="00504561">
        <w:rPr>
          <w:rStyle w:val="FontStyle15"/>
        </w:rPr>
        <w:t>отходы (</w:t>
      </w:r>
      <w:r w:rsidR="0057709D" w:rsidRPr="00504561">
        <w:rPr>
          <w:rStyle w:val="FontStyle15"/>
        </w:rPr>
        <w:t>ТК</w:t>
      </w:r>
      <w:r w:rsidRPr="00504561">
        <w:rPr>
          <w:rStyle w:val="FontStyle15"/>
        </w:rPr>
        <w:t>О</w:t>
      </w:r>
      <w:r w:rsidR="00C93D59" w:rsidRPr="00504561">
        <w:rPr>
          <w:rStyle w:val="FontStyle15"/>
        </w:rPr>
        <w:t>)</w:t>
      </w:r>
      <w:r w:rsidRPr="00504561">
        <w:rPr>
          <w:rStyle w:val="FontStyle15"/>
        </w:rPr>
        <w:t xml:space="preserve"> (2); жалобы на действия (бездействия) сотрудников </w:t>
      </w:r>
      <w:r w:rsidR="00C93D59" w:rsidRPr="00504561">
        <w:rPr>
          <w:rStyle w:val="FontStyle15"/>
        </w:rPr>
        <w:t>Отдела Министерства внутренних дел Российской Федерации по Черлакскому району</w:t>
      </w:r>
      <w:r w:rsidRPr="00504561">
        <w:rPr>
          <w:rStyle w:val="FontStyle15"/>
        </w:rPr>
        <w:t xml:space="preserve"> (2); обращение по вопросу невыплаты заработной платы сотрудникам</w:t>
      </w:r>
      <w:r w:rsidR="00490352" w:rsidRPr="00504561">
        <w:rPr>
          <w:rStyle w:val="FontStyle15"/>
        </w:rPr>
        <w:t xml:space="preserve"> государственной противопожарной</w:t>
      </w:r>
      <w:r w:rsidR="00C93D59" w:rsidRPr="00504561">
        <w:rPr>
          <w:rStyle w:val="FontStyle15"/>
        </w:rPr>
        <w:t xml:space="preserve"> </w:t>
      </w:r>
      <w:r w:rsidR="00490352" w:rsidRPr="00504561">
        <w:rPr>
          <w:rStyle w:val="FontStyle15"/>
        </w:rPr>
        <w:t>службы</w:t>
      </w:r>
      <w:r w:rsidRPr="00504561">
        <w:rPr>
          <w:rStyle w:val="FontStyle15"/>
        </w:rPr>
        <w:t xml:space="preserve"> МЧС</w:t>
      </w:r>
      <w:r w:rsidR="00490352" w:rsidRPr="00504561">
        <w:rPr>
          <w:rStyle w:val="FontStyle15"/>
        </w:rPr>
        <w:t xml:space="preserve"> России</w:t>
      </w:r>
      <w:r w:rsidRPr="00504561">
        <w:rPr>
          <w:rStyle w:val="FontStyle15"/>
        </w:rPr>
        <w:t xml:space="preserve">; </w:t>
      </w:r>
      <w:r w:rsidRPr="00504561">
        <w:rPr>
          <w:rStyle w:val="FontStyle15"/>
          <w:i/>
        </w:rPr>
        <w:t>к помощнику Уполномоченного</w:t>
      </w:r>
      <w:r w:rsidRPr="00504561">
        <w:rPr>
          <w:rStyle w:val="FontStyle15"/>
        </w:rPr>
        <w:t xml:space="preserve"> обращались за консультациями по вопросам принятия наследства (13); разъяснение семейного законодательства о правах и обязанностях родителей, о порядке расторжения брак</w:t>
      </w:r>
      <w:r w:rsidR="00C035FB" w:rsidRPr="00504561">
        <w:rPr>
          <w:rStyle w:val="FontStyle15"/>
        </w:rPr>
        <w:t>а, раздела имущества, оформления</w:t>
      </w:r>
      <w:r w:rsidRPr="00504561">
        <w:rPr>
          <w:rStyle w:val="FontStyle15"/>
        </w:rPr>
        <w:t xml:space="preserve"> опеки над детьми (12); о порядке обжалования решений суда (10); по вопросам гражданского права о возмещении ущерба, подсудности спора, оформлении прав на объекты, установлении юридических фактов (9); о защите прав потребителя в связи с покупкой товара ненадлежащего качества</w:t>
      </w:r>
      <w:r w:rsidR="00663A1F" w:rsidRPr="00504561">
        <w:rPr>
          <w:rStyle w:val="FontStyle15"/>
        </w:rPr>
        <w:t xml:space="preserve"> </w:t>
      </w:r>
      <w:r w:rsidRPr="00504561">
        <w:rPr>
          <w:rStyle w:val="FontStyle15"/>
        </w:rPr>
        <w:t xml:space="preserve">(6) и в сфере кредитных обязательств (6); </w:t>
      </w:r>
      <w:r w:rsidR="00D40B68" w:rsidRPr="00504561">
        <w:rPr>
          <w:rStyle w:val="FontStyle15"/>
        </w:rPr>
        <w:t xml:space="preserve">о </w:t>
      </w:r>
      <w:r w:rsidRPr="00504561">
        <w:rPr>
          <w:rStyle w:val="FontStyle15"/>
        </w:rPr>
        <w:t>перспектива</w:t>
      </w:r>
      <w:r w:rsidR="00D40B68" w:rsidRPr="00504561">
        <w:rPr>
          <w:rStyle w:val="FontStyle15"/>
        </w:rPr>
        <w:t>х</w:t>
      </w:r>
      <w:r w:rsidRPr="00504561">
        <w:rPr>
          <w:rStyle w:val="FontStyle15"/>
        </w:rPr>
        <w:t xml:space="preserve"> разрешения жилищного спора (4); </w:t>
      </w:r>
      <w:r w:rsidR="00D40B68" w:rsidRPr="00504561">
        <w:rPr>
          <w:rStyle w:val="FontStyle15"/>
        </w:rPr>
        <w:t xml:space="preserve">по вопросам размера </w:t>
      </w:r>
      <w:r w:rsidRPr="00504561">
        <w:rPr>
          <w:rStyle w:val="FontStyle15"/>
        </w:rPr>
        <w:t>коммунальных платежей, содержания и ремонта жилья (4) и другие.</w:t>
      </w:r>
    </w:p>
    <w:p w:rsidR="003D6C2B" w:rsidRPr="00504561" w:rsidRDefault="006373E7" w:rsidP="006373E7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</w:rPr>
      </w:pPr>
      <w:r w:rsidRPr="00504561">
        <w:rPr>
          <w:rStyle w:val="FontStyle15"/>
        </w:rPr>
        <w:t xml:space="preserve">Наибольшее количество обращений </w:t>
      </w:r>
      <w:r w:rsidRPr="00504561">
        <w:rPr>
          <w:rStyle w:val="FontStyle15"/>
          <w:i/>
        </w:rPr>
        <w:t>к Уполномоченному</w:t>
      </w:r>
      <w:r w:rsidRPr="00504561">
        <w:rPr>
          <w:rStyle w:val="FontStyle15"/>
        </w:rPr>
        <w:t xml:space="preserve"> от ж</w:t>
      </w:r>
      <w:r w:rsidR="003D6C2B" w:rsidRPr="00504561">
        <w:rPr>
          <w:rStyle w:val="FontStyle15"/>
        </w:rPr>
        <w:t xml:space="preserve">ители </w:t>
      </w:r>
      <w:r w:rsidR="003D6C2B" w:rsidRPr="00504561">
        <w:rPr>
          <w:rStyle w:val="FontStyle15"/>
          <w:b/>
          <w:i/>
          <w:u w:val="single"/>
        </w:rPr>
        <w:t>Омского</w:t>
      </w:r>
      <w:r w:rsidR="006307B4" w:rsidRPr="00504561">
        <w:rPr>
          <w:rStyle w:val="FontStyle15"/>
          <w:b/>
          <w:i/>
          <w:u w:val="single"/>
        </w:rPr>
        <w:t xml:space="preserve"> </w:t>
      </w:r>
      <w:r w:rsidR="003D6C2B" w:rsidRPr="00504561">
        <w:rPr>
          <w:rStyle w:val="FontStyle15"/>
          <w:b/>
          <w:i/>
          <w:u w:val="single"/>
        </w:rPr>
        <w:t xml:space="preserve"> района</w:t>
      </w:r>
      <w:r w:rsidR="003D6C2B" w:rsidRPr="00504561">
        <w:rPr>
          <w:rStyle w:val="FontStyle15"/>
        </w:rPr>
        <w:t xml:space="preserve"> </w:t>
      </w:r>
      <w:r w:rsidRPr="00504561">
        <w:rPr>
          <w:rStyle w:val="FontStyle15"/>
        </w:rPr>
        <w:t>поступило по вопросам социального обеспечения</w:t>
      </w:r>
      <w:r w:rsidR="00C93D59" w:rsidRPr="00504561">
        <w:rPr>
          <w:rStyle w:val="FontStyle15"/>
        </w:rPr>
        <w:t xml:space="preserve"> (20)</w:t>
      </w:r>
      <w:r w:rsidRPr="00504561">
        <w:rPr>
          <w:rStyle w:val="FontStyle15"/>
        </w:rPr>
        <w:t xml:space="preserve">. Заявители интересовались </w:t>
      </w:r>
      <w:r w:rsidR="00482854" w:rsidRPr="00504561">
        <w:rPr>
          <w:rStyle w:val="FontStyle15"/>
        </w:rPr>
        <w:t>порядком доплат ветерана</w:t>
      </w:r>
      <w:r w:rsidR="00391A7E" w:rsidRPr="00504561">
        <w:rPr>
          <w:rStyle w:val="FontStyle15"/>
        </w:rPr>
        <w:t xml:space="preserve">м Омской области, жаловались на маленький размер пенсии, </w:t>
      </w:r>
      <w:r w:rsidR="00482854" w:rsidRPr="00504561">
        <w:rPr>
          <w:rStyle w:val="FontStyle15"/>
        </w:rPr>
        <w:t xml:space="preserve">на отказ в назначении пенсии, </w:t>
      </w:r>
      <w:r w:rsidR="00391A7E" w:rsidRPr="00504561">
        <w:rPr>
          <w:rStyle w:val="FontStyle15"/>
        </w:rPr>
        <w:t>на производимые удержания по исполнительным производствам, после которых остается доход ниже прожиточного минимума</w:t>
      </w:r>
      <w:r w:rsidR="00482854" w:rsidRPr="00504561">
        <w:rPr>
          <w:rStyle w:val="FontStyle15"/>
        </w:rPr>
        <w:t>, а также по иным</w:t>
      </w:r>
      <w:r w:rsidR="00C93D59" w:rsidRPr="00504561">
        <w:rPr>
          <w:rStyle w:val="FontStyle15"/>
        </w:rPr>
        <w:t>и</w:t>
      </w:r>
      <w:r w:rsidR="00482854" w:rsidRPr="00504561">
        <w:rPr>
          <w:rStyle w:val="FontStyle15"/>
        </w:rPr>
        <w:t xml:space="preserve"> вопросам</w:t>
      </w:r>
      <w:r w:rsidR="00C93D59" w:rsidRPr="00504561">
        <w:rPr>
          <w:rStyle w:val="FontStyle15"/>
        </w:rPr>
        <w:t>и</w:t>
      </w:r>
      <w:r w:rsidR="00482854" w:rsidRPr="00504561">
        <w:rPr>
          <w:rStyle w:val="FontStyle15"/>
        </w:rPr>
        <w:t xml:space="preserve"> социального обеспечения.</w:t>
      </w:r>
    </w:p>
    <w:p w:rsidR="007D0F17" w:rsidRPr="00504561" w:rsidRDefault="007D0F17" w:rsidP="007D0F17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</w:rPr>
      </w:pPr>
      <w:r w:rsidRPr="00504561">
        <w:rPr>
          <w:rStyle w:val="FontStyle15"/>
        </w:rPr>
        <w:t>В тематике жилищных прав поступали следующие обращения (8):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 несоответствии качества холодной воды санитарным нормам; о неправомерности взимания платы за коммунальные услуги;  жалобы на действия ООО «Омская энергосбытовая компания» о временном приостановлении энергоснабжения в многоквартирном доме, о нарушениях при формировании квитанций</w:t>
      </w:r>
      <w:r w:rsidR="00D6595A" w:rsidRPr="00504561">
        <w:rPr>
          <w:rFonts w:ascii="Times New Roman CYR" w:hAnsi="Times New Roman CYR" w:cs="Times New Roman CYR"/>
          <w:sz w:val="26"/>
          <w:szCs w:val="26"/>
        </w:rPr>
        <w:t>.</w:t>
      </w:r>
    </w:p>
    <w:p w:rsidR="00376A21" w:rsidRPr="00504561" w:rsidRDefault="00883C3E" w:rsidP="00376A21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Style w:val="FontStyle15"/>
        </w:rPr>
        <w:t xml:space="preserve">Из других тематических блоков можно выделить обращение жителей микрорайона Александровская усадьба Дружинского сельского поселения Омского муниципального района Омской области по вопросу оказания содействия в организации транспортного сообщения; </w:t>
      </w:r>
      <w:r w:rsidR="00C105B3" w:rsidRPr="00504561">
        <w:rPr>
          <w:rFonts w:ascii="Times New Roman CYR" w:hAnsi="Times New Roman CYR" w:cs="Times New Roman CYR"/>
          <w:sz w:val="26"/>
          <w:szCs w:val="26"/>
        </w:rPr>
        <w:t xml:space="preserve">обращение по вопросу благоустройства территории </w:t>
      </w:r>
      <w:r w:rsidR="00663A1F" w:rsidRPr="00504561">
        <w:rPr>
          <w:rFonts w:ascii="Times New Roman CYR" w:hAnsi="Times New Roman CYR" w:cs="Times New Roman CYR"/>
          <w:sz w:val="26"/>
          <w:szCs w:val="26"/>
        </w:rPr>
        <w:t xml:space="preserve">(обустройство </w:t>
      </w:r>
      <w:r w:rsidR="00C105B3" w:rsidRPr="00504561">
        <w:rPr>
          <w:rFonts w:ascii="Times New Roman CYR" w:hAnsi="Times New Roman CYR" w:cs="Times New Roman CYR"/>
          <w:sz w:val="26"/>
          <w:szCs w:val="26"/>
        </w:rPr>
        <w:t>тротуара</w:t>
      </w:r>
      <w:r w:rsidR="00663A1F" w:rsidRPr="00504561">
        <w:rPr>
          <w:rFonts w:ascii="Times New Roman CYR" w:hAnsi="Times New Roman CYR" w:cs="Times New Roman CYR"/>
          <w:sz w:val="26"/>
          <w:szCs w:val="26"/>
        </w:rPr>
        <w:t>)</w:t>
      </w:r>
      <w:r w:rsidR="00C105B3" w:rsidRPr="00504561">
        <w:rPr>
          <w:rFonts w:ascii="Times New Roman CYR" w:hAnsi="Times New Roman CYR" w:cs="Times New Roman CYR"/>
          <w:sz w:val="26"/>
          <w:szCs w:val="26"/>
        </w:rPr>
        <w:t>; жалобы на действия (бездействия</w:t>
      </w:r>
      <w:r w:rsidR="000F2EF9" w:rsidRPr="00504561">
        <w:rPr>
          <w:rFonts w:ascii="Times New Roman CYR" w:hAnsi="Times New Roman CYR" w:cs="Times New Roman CYR"/>
          <w:sz w:val="26"/>
          <w:szCs w:val="26"/>
        </w:rPr>
        <w:t>)</w:t>
      </w:r>
      <w:r w:rsidR="00F11565" w:rsidRPr="00504561">
        <w:rPr>
          <w:rFonts w:ascii="Times New Roman CYR" w:hAnsi="Times New Roman CYR" w:cs="Times New Roman CYR"/>
          <w:sz w:val="26"/>
          <w:szCs w:val="26"/>
        </w:rPr>
        <w:t xml:space="preserve"> сотрудников городского почтового отделения в микрорайоне Ясная Поляна (644044); </w:t>
      </w:r>
      <w:r w:rsidR="00F11565" w:rsidRPr="00504561">
        <w:rPr>
          <w:rStyle w:val="FontStyle15"/>
        </w:rPr>
        <w:t xml:space="preserve">обращение </w:t>
      </w:r>
      <w:r w:rsidRPr="00504561">
        <w:rPr>
          <w:rStyle w:val="FontStyle15"/>
        </w:rPr>
        <w:t>п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редседателя ПК «Погребок» в интересах членов кооператива о несогласии с условиями договора аренды нежилого помещения; </w:t>
      </w:r>
      <w:r w:rsidR="00C30C02" w:rsidRPr="00504561">
        <w:rPr>
          <w:rFonts w:ascii="Times New Roman CYR" w:hAnsi="Times New Roman CYR" w:cs="Times New Roman CYR"/>
          <w:sz w:val="26"/>
          <w:szCs w:val="26"/>
        </w:rPr>
        <w:t>ж</w:t>
      </w:r>
      <w:r w:rsidR="00DC17CE" w:rsidRPr="00504561">
        <w:rPr>
          <w:rFonts w:ascii="Times New Roman CYR" w:hAnsi="Times New Roman CYR" w:cs="Times New Roman CYR"/>
          <w:sz w:val="26"/>
          <w:szCs w:val="26"/>
        </w:rPr>
        <w:t xml:space="preserve">алоба на </w:t>
      </w:r>
      <w:r w:rsidR="00DC17CE" w:rsidRPr="00504561">
        <w:rPr>
          <w:rFonts w:ascii="Times New Roman CYR" w:hAnsi="Times New Roman CYR" w:cs="Times New Roman CYR"/>
          <w:sz w:val="26"/>
          <w:szCs w:val="26"/>
        </w:rPr>
        <w:lastRenderedPageBreak/>
        <w:t xml:space="preserve">действия заведующего МБДОУ </w:t>
      </w:r>
      <w:r w:rsidR="00C30C02" w:rsidRPr="00504561">
        <w:rPr>
          <w:rFonts w:ascii="Times New Roman CYR" w:hAnsi="Times New Roman CYR" w:cs="Times New Roman CYR"/>
          <w:sz w:val="26"/>
          <w:szCs w:val="26"/>
        </w:rPr>
        <w:t>«</w:t>
      </w:r>
      <w:r w:rsidR="00DC17CE" w:rsidRPr="00504561">
        <w:rPr>
          <w:rFonts w:ascii="Times New Roman CYR" w:hAnsi="Times New Roman CYR" w:cs="Times New Roman CYR"/>
          <w:sz w:val="26"/>
          <w:szCs w:val="26"/>
        </w:rPr>
        <w:t xml:space="preserve">Детский сад </w:t>
      </w:r>
      <w:r w:rsidR="00C30C02" w:rsidRPr="00504561">
        <w:rPr>
          <w:rFonts w:ascii="Times New Roman CYR" w:hAnsi="Times New Roman CYR" w:cs="Times New Roman CYR"/>
          <w:sz w:val="26"/>
          <w:szCs w:val="26"/>
        </w:rPr>
        <w:t>«</w:t>
      </w:r>
      <w:r w:rsidR="00DC17CE" w:rsidRPr="00504561">
        <w:rPr>
          <w:rFonts w:ascii="Times New Roman CYR" w:hAnsi="Times New Roman CYR" w:cs="Times New Roman CYR"/>
          <w:sz w:val="26"/>
          <w:szCs w:val="26"/>
        </w:rPr>
        <w:t>Иртышский</w:t>
      </w:r>
      <w:r w:rsidR="00C30C02" w:rsidRPr="00504561">
        <w:rPr>
          <w:rFonts w:ascii="Times New Roman CYR" w:hAnsi="Times New Roman CYR" w:cs="Times New Roman CYR"/>
          <w:sz w:val="26"/>
          <w:szCs w:val="26"/>
        </w:rPr>
        <w:t>»</w:t>
      </w:r>
      <w:r w:rsidR="00DC17CE" w:rsidRPr="00504561">
        <w:rPr>
          <w:rFonts w:ascii="Times New Roman CYR" w:hAnsi="Times New Roman CYR" w:cs="Times New Roman CYR"/>
          <w:sz w:val="26"/>
          <w:szCs w:val="26"/>
        </w:rPr>
        <w:t xml:space="preserve"> об отстранении от работы в связи с отказом вакцинироваться</w:t>
      </w:r>
      <w:r w:rsidR="00C63AA5" w:rsidRPr="00504561">
        <w:rPr>
          <w:rFonts w:ascii="Times New Roman CYR" w:hAnsi="Times New Roman CYR" w:cs="Times New Roman CYR"/>
          <w:sz w:val="26"/>
          <w:szCs w:val="26"/>
        </w:rPr>
        <w:t xml:space="preserve">; </w:t>
      </w:r>
      <w:r w:rsidR="00C105B3" w:rsidRPr="00504561">
        <w:rPr>
          <w:rFonts w:ascii="Times New Roman CYR" w:hAnsi="Times New Roman CYR" w:cs="Times New Roman CYR"/>
          <w:sz w:val="26"/>
          <w:szCs w:val="26"/>
        </w:rPr>
        <w:t xml:space="preserve">заявление </w:t>
      </w:r>
      <w:r w:rsidR="00C63AA5" w:rsidRPr="00504561">
        <w:rPr>
          <w:rFonts w:ascii="Times New Roman CYR" w:hAnsi="Times New Roman CYR" w:cs="Times New Roman CYR"/>
          <w:sz w:val="26"/>
          <w:szCs w:val="26"/>
        </w:rPr>
        <w:t xml:space="preserve">по вопросу </w:t>
      </w:r>
      <w:r w:rsidR="008D5276" w:rsidRPr="00504561">
        <w:rPr>
          <w:rFonts w:ascii="Times New Roman CYR" w:hAnsi="Times New Roman CYR" w:cs="Times New Roman CYR"/>
          <w:sz w:val="26"/>
          <w:szCs w:val="26"/>
        </w:rPr>
        <w:t>н</w:t>
      </w:r>
      <w:r w:rsidR="00C63AA5" w:rsidRPr="00504561">
        <w:rPr>
          <w:rFonts w:ascii="Times New Roman CYR" w:hAnsi="Times New Roman CYR" w:cs="Times New Roman CYR"/>
          <w:sz w:val="26"/>
          <w:szCs w:val="26"/>
        </w:rPr>
        <w:t>еоказания</w:t>
      </w:r>
      <w:r w:rsidR="008D5276" w:rsidRPr="00504561">
        <w:rPr>
          <w:rFonts w:ascii="Times New Roman CYR" w:hAnsi="Times New Roman CYR" w:cs="Times New Roman CYR"/>
          <w:sz w:val="26"/>
          <w:szCs w:val="26"/>
        </w:rPr>
        <w:t xml:space="preserve"> ООО «Магнит» услуг по обращению  с ТКО</w:t>
      </w:r>
      <w:r w:rsidR="00C63AA5" w:rsidRPr="00504561">
        <w:rPr>
          <w:rFonts w:ascii="Times New Roman CYR" w:hAnsi="Times New Roman CYR" w:cs="Times New Roman CYR"/>
          <w:sz w:val="26"/>
          <w:szCs w:val="26"/>
        </w:rPr>
        <w:t xml:space="preserve"> и на о</w:t>
      </w:r>
      <w:r w:rsidR="008D5276" w:rsidRPr="00504561">
        <w:rPr>
          <w:rFonts w:ascii="Times New Roman CYR" w:hAnsi="Times New Roman CYR" w:cs="Times New Roman CYR"/>
          <w:sz w:val="26"/>
          <w:szCs w:val="26"/>
        </w:rPr>
        <w:t>тсутствие площадок для накоп</w:t>
      </w:r>
      <w:r w:rsidR="00C63AA5" w:rsidRPr="00504561">
        <w:rPr>
          <w:rFonts w:ascii="Times New Roman CYR" w:hAnsi="Times New Roman CYR" w:cs="Times New Roman CYR"/>
          <w:sz w:val="26"/>
          <w:szCs w:val="26"/>
        </w:rPr>
        <w:t>ления ТКО в пределах 100 метров</w:t>
      </w:r>
      <w:r w:rsidR="00D6595A" w:rsidRPr="00504561">
        <w:rPr>
          <w:rFonts w:ascii="Times New Roman CYR" w:hAnsi="Times New Roman CYR" w:cs="Times New Roman CYR"/>
          <w:sz w:val="26"/>
          <w:szCs w:val="26"/>
        </w:rPr>
        <w:t>.</w:t>
      </w:r>
    </w:p>
    <w:p w:rsidR="004C179B" w:rsidRPr="00504561" w:rsidRDefault="004C179B" w:rsidP="00880318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rFonts w:eastAsia="SimSun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От жителей </w:t>
      </w:r>
      <w:r w:rsidR="003D6C2B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Кормиловск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ого района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04561">
        <w:rPr>
          <w:rStyle w:val="FontStyle15"/>
          <w:i/>
        </w:rPr>
        <w:t xml:space="preserve">к Уполномоченному </w:t>
      </w:r>
      <w:r w:rsidR="00880318" w:rsidRPr="00504561">
        <w:rPr>
          <w:rStyle w:val="FontStyle15"/>
          <w:i/>
        </w:rPr>
        <w:t xml:space="preserve">больше </w:t>
      </w:r>
      <w:r w:rsidR="00866F37" w:rsidRPr="00504561">
        <w:rPr>
          <w:rStyle w:val="FontStyle15"/>
          <w:rFonts w:eastAsia="SimSun"/>
        </w:rPr>
        <w:t>поступило  обращени</w:t>
      </w:r>
      <w:r w:rsidR="00880318" w:rsidRPr="00504561">
        <w:rPr>
          <w:rStyle w:val="FontStyle15"/>
          <w:rFonts w:eastAsia="SimSun"/>
        </w:rPr>
        <w:t>й (3)</w:t>
      </w:r>
      <w:r w:rsidR="00866F37" w:rsidRPr="00504561">
        <w:rPr>
          <w:rStyle w:val="FontStyle15"/>
          <w:rFonts w:eastAsia="SimSun"/>
        </w:rPr>
        <w:t xml:space="preserve"> по социальным вопросам (</w:t>
      </w:r>
      <w:r w:rsidR="00ED3D2A" w:rsidRPr="00504561">
        <w:rPr>
          <w:rStyle w:val="FontStyle15"/>
          <w:rFonts w:eastAsia="SimSun"/>
        </w:rPr>
        <w:t xml:space="preserve">жалобы </w:t>
      </w:r>
      <w:r w:rsidR="00866F37" w:rsidRPr="00504561">
        <w:rPr>
          <w:rStyle w:val="FontStyle15"/>
          <w:rFonts w:eastAsia="SimSun"/>
        </w:rPr>
        <w:t xml:space="preserve">на маленький размер пенсии, </w:t>
      </w:r>
      <w:r w:rsidR="00ED3D2A" w:rsidRPr="00504561">
        <w:rPr>
          <w:rStyle w:val="FontStyle15"/>
          <w:rFonts w:eastAsia="SimSun"/>
        </w:rPr>
        <w:t>на отказ в назначении единовременной выплаты, о порядке учета трудового стажа)</w:t>
      </w:r>
      <w:r w:rsidR="000F2EF9" w:rsidRPr="00504561">
        <w:rPr>
          <w:rStyle w:val="FontStyle15"/>
          <w:rFonts w:eastAsia="SimSun"/>
        </w:rPr>
        <w:t>;</w:t>
      </w:r>
      <w:r w:rsidR="00ED3D2A" w:rsidRPr="00504561">
        <w:rPr>
          <w:rStyle w:val="FontStyle15"/>
          <w:rFonts w:eastAsia="SimSun"/>
        </w:rPr>
        <w:t xml:space="preserve"> заявления в сфере семейных отношений</w:t>
      </w:r>
      <w:r w:rsidR="000F2EF9" w:rsidRPr="00504561">
        <w:rPr>
          <w:rStyle w:val="FontStyle15"/>
          <w:rFonts w:eastAsia="SimSun"/>
        </w:rPr>
        <w:t xml:space="preserve"> касались </w:t>
      </w:r>
      <w:r w:rsidR="004309AB" w:rsidRPr="00504561">
        <w:rPr>
          <w:rStyle w:val="FontStyle15"/>
          <w:rFonts w:eastAsia="SimSun"/>
        </w:rPr>
        <w:t>вопрос</w:t>
      </w:r>
      <w:r w:rsidR="000F2EF9" w:rsidRPr="00504561">
        <w:rPr>
          <w:rStyle w:val="FontStyle15"/>
          <w:rFonts w:eastAsia="SimSun"/>
        </w:rPr>
        <w:t xml:space="preserve">ов </w:t>
      </w:r>
      <w:r w:rsidR="004309AB" w:rsidRPr="00504561">
        <w:rPr>
          <w:rStyle w:val="FontStyle15"/>
          <w:rFonts w:eastAsia="SimSun"/>
        </w:rPr>
        <w:t>исполнения родительских обязаностей;</w:t>
      </w:r>
      <w:r w:rsidR="000F2EF9" w:rsidRPr="00504561">
        <w:rPr>
          <w:rStyle w:val="FontStyle15"/>
          <w:rFonts w:eastAsia="SimSun"/>
        </w:rPr>
        <w:t xml:space="preserve"> поступила </w:t>
      </w:r>
      <w:r w:rsidR="00880318" w:rsidRPr="00504561">
        <w:rPr>
          <w:rStyle w:val="FontStyle15"/>
          <w:rFonts w:eastAsia="SimSun"/>
        </w:rPr>
        <w:t xml:space="preserve">жалоба на </w:t>
      </w:r>
      <w:r w:rsidR="00ED3D2A" w:rsidRPr="00504561">
        <w:rPr>
          <w:rStyle w:val="FontStyle15"/>
          <w:rFonts w:eastAsia="SimSun"/>
        </w:rPr>
        <w:t>отсутстви</w:t>
      </w:r>
      <w:r w:rsidR="00880318" w:rsidRPr="00504561">
        <w:rPr>
          <w:rStyle w:val="FontStyle15"/>
          <w:rFonts w:eastAsia="SimSun"/>
        </w:rPr>
        <w:t>е</w:t>
      </w:r>
      <w:r w:rsidR="00ED3D2A" w:rsidRPr="00504561">
        <w:rPr>
          <w:rStyle w:val="FontStyle15"/>
          <w:rFonts w:eastAsia="SimSun"/>
        </w:rPr>
        <w:t xml:space="preserve"> в шаговой дост</w:t>
      </w:r>
      <w:r w:rsidR="000F2EF9" w:rsidRPr="00504561">
        <w:rPr>
          <w:rStyle w:val="FontStyle15"/>
          <w:rFonts w:eastAsia="SimSun"/>
        </w:rPr>
        <w:t xml:space="preserve">упности площадок для сбора ТКО  и жалоба о </w:t>
      </w:r>
      <w:r w:rsidR="00866F37" w:rsidRPr="00504561">
        <w:rPr>
          <w:rStyle w:val="FontStyle15"/>
          <w:rFonts w:eastAsia="SimSun"/>
        </w:rPr>
        <w:t>нарушени</w:t>
      </w:r>
      <w:r w:rsidR="000F2EF9" w:rsidRPr="00504561">
        <w:rPr>
          <w:rStyle w:val="FontStyle15"/>
          <w:rFonts w:eastAsia="SimSun"/>
        </w:rPr>
        <w:t>ях</w:t>
      </w:r>
      <w:r w:rsidR="00866F37" w:rsidRPr="00504561">
        <w:rPr>
          <w:rStyle w:val="FontStyle15"/>
          <w:rFonts w:eastAsia="SimSun"/>
        </w:rPr>
        <w:t>, допускаемых при проведении выборов Главы Новосельского сельского поселения Кормиловского муниципального района.</w:t>
      </w:r>
    </w:p>
    <w:p w:rsidR="00FB21ED" w:rsidRPr="00504561" w:rsidRDefault="00FB21ED" w:rsidP="00FB21ED">
      <w:pPr>
        <w:pStyle w:val="ad"/>
        <w:tabs>
          <w:tab w:val="clear" w:pos="709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Style w:val="FontStyle15"/>
          <w:i/>
        </w:rPr>
        <w:t>К</w:t>
      </w:r>
      <w:r w:rsidR="004C179B" w:rsidRPr="00504561">
        <w:rPr>
          <w:rStyle w:val="FontStyle15"/>
          <w:i/>
        </w:rPr>
        <w:t xml:space="preserve"> помощнику Уполномоченного</w:t>
      </w:r>
      <w:r w:rsidR="004C179B" w:rsidRPr="00504561">
        <w:rPr>
          <w:rStyle w:val="FontStyle15"/>
        </w:rPr>
        <w:t xml:space="preserve"> </w:t>
      </w:r>
      <w:r w:rsidRPr="00504561">
        <w:rPr>
          <w:rStyle w:val="FontStyle15"/>
        </w:rPr>
        <w:t xml:space="preserve">в Кормиловском муниципальном районе  </w:t>
      </w:r>
      <w:r w:rsidR="000F2EF9" w:rsidRPr="00504561">
        <w:rPr>
          <w:rStyle w:val="FontStyle15"/>
        </w:rPr>
        <w:t>наибольшее количество обращений</w:t>
      </w:r>
      <w:r w:rsidRPr="00504561">
        <w:rPr>
          <w:rStyle w:val="FontStyle15"/>
        </w:rPr>
        <w:t xml:space="preserve"> поступило в  сфере социального обеспечения и социального страхования. Заявителей интересовали вопросы оформления пенсии, получени</w:t>
      </w:r>
      <w:r w:rsidR="00DE47A0" w:rsidRPr="00504561">
        <w:rPr>
          <w:rStyle w:val="FontStyle15"/>
        </w:rPr>
        <w:t>я</w:t>
      </w:r>
      <w:r w:rsidRPr="00504561">
        <w:rPr>
          <w:rStyle w:val="FontStyle15"/>
        </w:rPr>
        <w:t xml:space="preserve"> санаторно-курортного лечения, заключени</w:t>
      </w:r>
      <w:r w:rsidR="00DE47A0" w:rsidRPr="00504561">
        <w:rPr>
          <w:rStyle w:val="FontStyle15"/>
        </w:rPr>
        <w:t>я</w:t>
      </w:r>
      <w:r w:rsidRPr="00504561">
        <w:rPr>
          <w:rFonts w:ascii="Times New Roman" w:hAnsi="Times New Roman" w:cs="Times New Roman"/>
          <w:sz w:val="26"/>
          <w:szCs w:val="26"/>
        </w:rPr>
        <w:t xml:space="preserve"> социального контракта, оказани</w:t>
      </w:r>
      <w:r w:rsidR="00DE47A0" w:rsidRPr="00504561">
        <w:rPr>
          <w:rFonts w:ascii="Times New Roman" w:hAnsi="Times New Roman" w:cs="Times New Roman"/>
          <w:sz w:val="26"/>
          <w:szCs w:val="26"/>
        </w:rPr>
        <w:t>я</w:t>
      </w:r>
      <w:r w:rsidRPr="00504561">
        <w:rPr>
          <w:rFonts w:ascii="Times New Roman" w:hAnsi="Times New Roman" w:cs="Times New Roman"/>
          <w:sz w:val="26"/>
          <w:szCs w:val="26"/>
        </w:rPr>
        <w:t xml:space="preserve"> помощи в ремонте печного отопления, предоставление социальной помощи в виде доставки продуктов, очистки территории от снега</w:t>
      </w:r>
      <w:r w:rsidR="00DE47A0" w:rsidRPr="00504561">
        <w:rPr>
          <w:rFonts w:ascii="Times New Roman" w:hAnsi="Times New Roman" w:cs="Times New Roman"/>
          <w:sz w:val="26"/>
          <w:szCs w:val="26"/>
        </w:rPr>
        <w:t xml:space="preserve"> и</w:t>
      </w:r>
      <w:r w:rsidRPr="00504561">
        <w:rPr>
          <w:rFonts w:ascii="Times New Roman" w:hAnsi="Times New Roman" w:cs="Times New Roman"/>
          <w:sz w:val="26"/>
          <w:szCs w:val="26"/>
        </w:rPr>
        <w:t xml:space="preserve"> мусора. </w:t>
      </w:r>
    </w:p>
    <w:p w:rsidR="00D764BC" w:rsidRPr="00504561" w:rsidRDefault="00A273D3" w:rsidP="00D764BC">
      <w:pPr>
        <w:pStyle w:val="ad"/>
        <w:tabs>
          <w:tab w:val="clear" w:pos="709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По </w:t>
      </w:r>
      <w:r w:rsidR="007D638C" w:rsidRPr="00504561">
        <w:rPr>
          <w:rFonts w:ascii="Times New Roman" w:hAnsi="Times New Roman" w:cs="Times New Roman"/>
          <w:b/>
          <w:i/>
          <w:sz w:val="26"/>
          <w:szCs w:val="26"/>
          <w:u w:val="single"/>
        </w:rPr>
        <w:t>Калачинском</w:t>
      </w:r>
      <w:r w:rsidRPr="00504561">
        <w:rPr>
          <w:rFonts w:ascii="Times New Roman" w:hAnsi="Times New Roman" w:cs="Times New Roman"/>
          <w:b/>
          <w:i/>
          <w:sz w:val="26"/>
          <w:szCs w:val="26"/>
          <w:u w:val="single"/>
        </w:rPr>
        <w:t>у</w:t>
      </w:r>
      <w:r w:rsidR="007D638C" w:rsidRPr="0050456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район</w:t>
      </w:r>
      <w:r w:rsidRPr="00504561">
        <w:rPr>
          <w:rFonts w:ascii="Times New Roman" w:hAnsi="Times New Roman" w:cs="Times New Roman"/>
          <w:b/>
          <w:i/>
          <w:sz w:val="26"/>
          <w:szCs w:val="26"/>
          <w:u w:val="single"/>
        </w:rPr>
        <w:t>у</w:t>
      </w:r>
      <w:r w:rsidR="007D638C" w:rsidRPr="00504561">
        <w:rPr>
          <w:rFonts w:ascii="Times New Roman" w:hAnsi="Times New Roman" w:cs="Times New Roman"/>
          <w:sz w:val="26"/>
          <w:szCs w:val="26"/>
        </w:rPr>
        <w:t xml:space="preserve"> наибольшее количество обращений </w:t>
      </w:r>
      <w:r w:rsidR="007D638C" w:rsidRPr="00504561">
        <w:rPr>
          <w:rFonts w:ascii="Times New Roman" w:hAnsi="Times New Roman" w:cs="Times New Roman"/>
          <w:i/>
          <w:sz w:val="26"/>
          <w:szCs w:val="26"/>
        </w:rPr>
        <w:t>к Уполномоченному</w:t>
      </w:r>
      <w:r w:rsidR="007D638C" w:rsidRPr="00504561">
        <w:rPr>
          <w:rFonts w:ascii="Times New Roman" w:hAnsi="Times New Roman" w:cs="Times New Roman"/>
          <w:sz w:val="26"/>
          <w:szCs w:val="26"/>
        </w:rPr>
        <w:t xml:space="preserve"> поступило от работников детского санаторно-оздоровительного лагеря «Орлёнок» о нарушениях трудового законодательства, допускаемых руководством лагеря. </w:t>
      </w:r>
      <w:r w:rsidR="003344A8" w:rsidRPr="00504561">
        <w:rPr>
          <w:rFonts w:ascii="Times New Roman" w:hAnsi="Times New Roman" w:cs="Times New Roman"/>
          <w:sz w:val="26"/>
          <w:szCs w:val="26"/>
        </w:rPr>
        <w:t>В сфере жилищных прав поступали обращения по вопросам выселения из муниципального жилья за неоплату коммунальных услуг, о длительном непредоставлении жилого помещения лицу, относящемуся к категории «дети-сироты», о расселении из аварийного жилья</w:t>
      </w:r>
      <w:r w:rsidR="00DE47A0" w:rsidRPr="00504561">
        <w:rPr>
          <w:rFonts w:ascii="Times New Roman" w:hAnsi="Times New Roman" w:cs="Times New Roman"/>
          <w:sz w:val="26"/>
          <w:szCs w:val="26"/>
        </w:rPr>
        <w:t xml:space="preserve"> и</w:t>
      </w:r>
      <w:r w:rsidR="003344A8" w:rsidRPr="00504561">
        <w:rPr>
          <w:rFonts w:ascii="Times New Roman" w:hAnsi="Times New Roman" w:cs="Times New Roman"/>
          <w:sz w:val="26"/>
          <w:szCs w:val="26"/>
        </w:rPr>
        <w:t xml:space="preserve"> жалоба на </w:t>
      </w:r>
      <w:r w:rsidR="00DE47A0" w:rsidRPr="00504561">
        <w:rPr>
          <w:rFonts w:ascii="Times New Roman" w:hAnsi="Times New Roman" w:cs="Times New Roman"/>
          <w:sz w:val="26"/>
          <w:szCs w:val="26"/>
        </w:rPr>
        <w:t xml:space="preserve">ограничение  </w:t>
      </w:r>
      <w:r w:rsidR="003344A8" w:rsidRPr="00504561">
        <w:rPr>
          <w:rFonts w:ascii="Times New Roman" w:hAnsi="Times New Roman" w:cs="Times New Roman"/>
          <w:sz w:val="26"/>
          <w:szCs w:val="26"/>
        </w:rPr>
        <w:t>электроснабжения</w:t>
      </w:r>
      <w:r w:rsidR="008620D1" w:rsidRPr="005045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638C" w:rsidRPr="00504561" w:rsidRDefault="00D764BC" w:rsidP="00D764BC">
      <w:pPr>
        <w:pStyle w:val="ad"/>
        <w:tabs>
          <w:tab w:val="clear" w:pos="709"/>
          <w:tab w:val="left" w:pos="567"/>
          <w:tab w:val="center" w:pos="4677"/>
        </w:tabs>
        <w:spacing w:after="0" w:line="100" w:lineRule="atLeast"/>
        <w:ind w:firstLine="567"/>
        <w:jc w:val="both"/>
        <w:rPr>
          <w:rStyle w:val="FontStyle15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Также жители Калачинского района обращались с жалобой на небольшой размер пенсии, </w:t>
      </w:r>
      <w:r w:rsidRPr="00504561">
        <w:rPr>
          <w:rStyle w:val="FontStyle15"/>
        </w:rPr>
        <w:t>на производимые удержания по исполнительным производствам, после которых остается доход ниже прожиточного минимума, по в</w:t>
      </w:r>
      <w:r w:rsidR="00FD2BF1" w:rsidRPr="00504561">
        <w:rPr>
          <w:rStyle w:val="FontStyle15"/>
        </w:rPr>
        <w:t>оп</w:t>
      </w:r>
      <w:r w:rsidRPr="00504561">
        <w:rPr>
          <w:rStyle w:val="FontStyle15"/>
        </w:rPr>
        <w:t>росам получения пособий и ряд других.</w:t>
      </w:r>
    </w:p>
    <w:p w:rsidR="00D164FB" w:rsidRPr="00504561" w:rsidRDefault="00A77BDA" w:rsidP="00D764BC">
      <w:pPr>
        <w:pStyle w:val="ad"/>
        <w:tabs>
          <w:tab w:val="clear" w:pos="709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Помимо указанного, п</w:t>
      </w:r>
      <w:r w:rsidR="00D164FB" w:rsidRPr="00504561">
        <w:rPr>
          <w:rFonts w:ascii="Times New Roman" w:hAnsi="Times New Roman" w:cs="Times New Roman"/>
          <w:sz w:val="26"/>
          <w:szCs w:val="26"/>
        </w:rPr>
        <w:t>роводилась проверка по факту п</w:t>
      </w:r>
      <w:r w:rsidR="00077E9B" w:rsidRPr="00504561">
        <w:rPr>
          <w:rFonts w:ascii="Times New Roman" w:hAnsi="Times New Roman" w:cs="Times New Roman"/>
          <w:sz w:val="26"/>
          <w:szCs w:val="26"/>
        </w:rPr>
        <w:t>у</w:t>
      </w:r>
      <w:r w:rsidR="00D164FB" w:rsidRPr="00504561">
        <w:rPr>
          <w:rFonts w:ascii="Times New Roman" w:hAnsi="Times New Roman" w:cs="Times New Roman"/>
          <w:sz w:val="26"/>
          <w:szCs w:val="26"/>
        </w:rPr>
        <w:t>бликации в средствах массовой информации статьи «Жители Калачинска два года делают флюрографию на улице».</w:t>
      </w:r>
    </w:p>
    <w:p w:rsidR="003D6C2B" w:rsidRPr="00504561" w:rsidRDefault="00D764BC" w:rsidP="0004273D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04561">
        <w:rPr>
          <w:rStyle w:val="FontStyle15"/>
          <w:i/>
        </w:rPr>
        <w:t>К помощнику Уполномоченного</w:t>
      </w:r>
      <w:r w:rsidRPr="00504561">
        <w:rPr>
          <w:rStyle w:val="FontStyle15"/>
        </w:rPr>
        <w:t xml:space="preserve"> </w:t>
      </w:r>
      <w:r w:rsidRPr="00504561">
        <w:rPr>
          <w:rFonts w:eastAsia="SimSun"/>
          <w:sz w:val="26"/>
          <w:szCs w:val="26"/>
        </w:rPr>
        <w:t xml:space="preserve">в </w:t>
      </w:r>
      <w:r w:rsidR="003D6C2B" w:rsidRPr="00504561">
        <w:rPr>
          <w:rFonts w:ascii="Times New Roman" w:eastAsia="SimSun" w:hAnsi="Times New Roman" w:cs="Times New Roman"/>
          <w:sz w:val="26"/>
          <w:szCs w:val="26"/>
        </w:rPr>
        <w:t>Калачинск</w:t>
      </w:r>
      <w:r w:rsidRPr="00504561">
        <w:rPr>
          <w:rFonts w:ascii="Times New Roman" w:eastAsia="SimSun" w:hAnsi="Times New Roman" w:cs="Times New Roman"/>
          <w:sz w:val="26"/>
          <w:szCs w:val="26"/>
        </w:rPr>
        <w:t>ом</w:t>
      </w:r>
      <w:r w:rsidR="003D6C2B" w:rsidRPr="00504561">
        <w:rPr>
          <w:rFonts w:ascii="Times New Roman" w:eastAsia="SimSun" w:hAnsi="Times New Roman" w:cs="Times New Roman"/>
          <w:sz w:val="26"/>
          <w:szCs w:val="26"/>
        </w:rPr>
        <w:t xml:space="preserve"> район</w:t>
      </w:r>
      <w:r w:rsidRPr="00504561">
        <w:rPr>
          <w:rFonts w:ascii="Times New Roman" w:eastAsia="SimSun" w:hAnsi="Times New Roman" w:cs="Times New Roman"/>
          <w:sz w:val="26"/>
          <w:szCs w:val="26"/>
        </w:rPr>
        <w:t xml:space="preserve">е поступило </w:t>
      </w:r>
      <w:r w:rsidR="00AF3A5F" w:rsidRPr="00504561">
        <w:rPr>
          <w:rFonts w:ascii="Times New Roman" w:eastAsia="SimSun" w:hAnsi="Times New Roman" w:cs="Times New Roman"/>
          <w:sz w:val="26"/>
          <w:szCs w:val="26"/>
        </w:rPr>
        <w:t xml:space="preserve"> обращени</w:t>
      </w:r>
      <w:r w:rsidR="00792F0C" w:rsidRPr="00504561">
        <w:rPr>
          <w:rFonts w:ascii="Times New Roman" w:eastAsia="SimSun" w:hAnsi="Times New Roman" w:cs="Times New Roman"/>
          <w:sz w:val="26"/>
          <w:szCs w:val="26"/>
        </w:rPr>
        <w:t>е</w:t>
      </w:r>
      <w:r w:rsidR="00AF3A5F" w:rsidRPr="00504561">
        <w:rPr>
          <w:rFonts w:ascii="Times New Roman" w:eastAsia="SimSun" w:hAnsi="Times New Roman" w:cs="Times New Roman"/>
          <w:sz w:val="26"/>
          <w:szCs w:val="26"/>
        </w:rPr>
        <w:t xml:space="preserve"> о неправильном начислении земельного налога</w:t>
      </w:r>
      <w:r w:rsidR="00792F0C" w:rsidRPr="00504561">
        <w:rPr>
          <w:rFonts w:ascii="Times New Roman" w:eastAsia="SimSun" w:hAnsi="Times New Roman" w:cs="Times New Roman"/>
          <w:sz w:val="26"/>
          <w:szCs w:val="26"/>
        </w:rPr>
        <w:t xml:space="preserve">, а также </w:t>
      </w:r>
      <w:r w:rsidR="00AF3A5F" w:rsidRPr="00504561">
        <w:rPr>
          <w:rFonts w:ascii="Times New Roman" w:eastAsia="SimSun" w:hAnsi="Times New Roman" w:cs="Times New Roman"/>
          <w:sz w:val="26"/>
          <w:szCs w:val="26"/>
        </w:rPr>
        <w:t xml:space="preserve">обращения </w:t>
      </w:r>
      <w:r w:rsidR="00792F0C" w:rsidRPr="00504561">
        <w:rPr>
          <w:rFonts w:ascii="Times New Roman" w:eastAsia="SimSun" w:hAnsi="Times New Roman" w:cs="Times New Roman"/>
          <w:sz w:val="26"/>
          <w:szCs w:val="26"/>
        </w:rPr>
        <w:t>об о</w:t>
      </w:r>
      <w:r w:rsidR="00FD2BF1" w:rsidRPr="00504561">
        <w:rPr>
          <w:rFonts w:ascii="Times New Roman" w:eastAsia="SimSun" w:hAnsi="Times New Roman" w:cs="Times New Roman"/>
          <w:sz w:val="26"/>
          <w:szCs w:val="26"/>
        </w:rPr>
        <w:t xml:space="preserve">казания содействия в получении </w:t>
      </w:r>
      <w:r w:rsidR="00A77BDA" w:rsidRPr="00504561">
        <w:rPr>
          <w:rFonts w:ascii="Times New Roman" w:eastAsia="SimSun" w:hAnsi="Times New Roman" w:cs="Times New Roman"/>
          <w:sz w:val="26"/>
          <w:szCs w:val="26"/>
        </w:rPr>
        <w:t>паспорта</w:t>
      </w:r>
      <w:r w:rsidR="00FD2BF1" w:rsidRPr="00504561">
        <w:rPr>
          <w:rFonts w:ascii="Times New Roman" w:eastAsia="SimSun" w:hAnsi="Times New Roman" w:cs="Times New Roman"/>
          <w:sz w:val="26"/>
          <w:szCs w:val="26"/>
        </w:rPr>
        <w:t xml:space="preserve">. Заявительнице </w:t>
      </w:r>
      <w:r w:rsidR="0004273D" w:rsidRPr="00504561">
        <w:rPr>
          <w:rFonts w:ascii="Times New Roman" w:eastAsia="SimSun" w:hAnsi="Times New Roman" w:cs="Times New Roman"/>
          <w:sz w:val="26"/>
          <w:szCs w:val="26"/>
        </w:rPr>
        <w:t xml:space="preserve">был </w:t>
      </w:r>
      <w:r w:rsidR="00792F0C" w:rsidRPr="00504561">
        <w:rPr>
          <w:rFonts w:ascii="Times New Roman" w:eastAsia="SimSun" w:hAnsi="Times New Roman" w:cs="Times New Roman"/>
          <w:sz w:val="26"/>
          <w:szCs w:val="26"/>
        </w:rPr>
        <w:t>разъяснен порядок обращения за помощью к Уполномоченному</w:t>
      </w:r>
      <w:r w:rsidR="009C3B08" w:rsidRPr="00504561">
        <w:rPr>
          <w:rFonts w:ascii="Times New Roman" w:eastAsia="SimSun" w:hAnsi="Times New Roman" w:cs="Times New Roman"/>
          <w:sz w:val="26"/>
          <w:szCs w:val="26"/>
        </w:rPr>
        <w:t xml:space="preserve">, что </w:t>
      </w:r>
      <w:r w:rsidR="0004273D" w:rsidRPr="00504561">
        <w:rPr>
          <w:rFonts w:ascii="Times New Roman" w:eastAsia="SimSun" w:hAnsi="Times New Roman" w:cs="Times New Roman"/>
          <w:sz w:val="26"/>
          <w:szCs w:val="26"/>
        </w:rPr>
        <w:t xml:space="preserve"> и последовало.</w:t>
      </w:r>
      <w:r w:rsidR="00792F0C" w:rsidRPr="00504561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A77BDA" w:rsidRPr="00504561">
        <w:rPr>
          <w:rFonts w:ascii="Times New Roman" w:eastAsia="SimSun" w:hAnsi="Times New Roman" w:cs="Times New Roman"/>
          <w:sz w:val="26"/>
          <w:szCs w:val="26"/>
        </w:rPr>
        <w:t xml:space="preserve">Заявительница </w:t>
      </w:r>
      <w:r w:rsidR="0004273D" w:rsidRPr="00504561">
        <w:rPr>
          <w:rFonts w:ascii="Times New Roman" w:eastAsia="SimSun" w:hAnsi="Times New Roman" w:cs="Times New Roman"/>
          <w:sz w:val="26"/>
          <w:szCs w:val="26"/>
        </w:rPr>
        <w:t xml:space="preserve"> просила Уполномоченного </w:t>
      </w:r>
      <w:r w:rsidR="009C3B08" w:rsidRPr="00504561">
        <w:rPr>
          <w:rFonts w:ascii="Times New Roman" w:eastAsia="SimSun" w:hAnsi="Times New Roman" w:cs="Times New Roman"/>
          <w:sz w:val="26"/>
          <w:szCs w:val="26"/>
        </w:rPr>
        <w:t xml:space="preserve">оказать содействие в </w:t>
      </w:r>
      <w:r w:rsidR="00AF3A5F" w:rsidRPr="00504561">
        <w:rPr>
          <w:rFonts w:ascii="Times New Roman" w:eastAsia="SimSun" w:hAnsi="Times New Roman" w:cs="Times New Roman"/>
          <w:sz w:val="26"/>
          <w:szCs w:val="26"/>
        </w:rPr>
        <w:t xml:space="preserve">получении паспорта </w:t>
      </w:r>
      <w:r w:rsidR="009C3B08" w:rsidRPr="00504561">
        <w:rPr>
          <w:rFonts w:ascii="Times New Roman" w:eastAsia="SimSun" w:hAnsi="Times New Roman" w:cs="Times New Roman"/>
          <w:sz w:val="26"/>
          <w:szCs w:val="26"/>
        </w:rPr>
        <w:t>гражданскому мужу</w:t>
      </w:r>
      <w:r w:rsidR="00AF3A5F" w:rsidRPr="00504561">
        <w:rPr>
          <w:rFonts w:ascii="Times New Roman" w:eastAsia="SimSun" w:hAnsi="Times New Roman" w:cs="Times New Roman"/>
          <w:sz w:val="26"/>
          <w:szCs w:val="26"/>
        </w:rPr>
        <w:t>, который содерж</w:t>
      </w:r>
      <w:r w:rsidR="009C3B08" w:rsidRPr="00504561">
        <w:rPr>
          <w:rFonts w:ascii="Times New Roman" w:eastAsia="SimSun" w:hAnsi="Times New Roman" w:cs="Times New Roman"/>
          <w:sz w:val="26"/>
          <w:szCs w:val="26"/>
        </w:rPr>
        <w:t xml:space="preserve">ался </w:t>
      </w:r>
      <w:r w:rsidR="00AF3A5F" w:rsidRPr="00504561">
        <w:rPr>
          <w:rFonts w:ascii="Times New Roman" w:eastAsia="SimSun" w:hAnsi="Times New Roman" w:cs="Times New Roman"/>
          <w:sz w:val="26"/>
          <w:szCs w:val="26"/>
        </w:rPr>
        <w:t>в СИЗО № 2.</w:t>
      </w:r>
      <w:r w:rsidR="009C3B08" w:rsidRPr="00504561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A77BDA" w:rsidRPr="00504561">
        <w:rPr>
          <w:rFonts w:ascii="Times New Roman" w:eastAsia="SimSun" w:hAnsi="Times New Roman" w:cs="Times New Roman"/>
          <w:sz w:val="26"/>
          <w:szCs w:val="26"/>
        </w:rPr>
        <w:t xml:space="preserve">На тот момент автор обращения </w:t>
      </w:r>
      <w:r w:rsidR="009C3B08" w:rsidRPr="00504561">
        <w:rPr>
          <w:rFonts w:ascii="Times New Roman" w:eastAsia="SimSun" w:hAnsi="Times New Roman" w:cs="Times New Roman"/>
          <w:sz w:val="26"/>
          <w:szCs w:val="26"/>
        </w:rPr>
        <w:t>являлась 17-летней, нахо</w:t>
      </w:r>
      <w:r w:rsidR="00A77BDA" w:rsidRPr="00504561">
        <w:rPr>
          <w:rFonts w:ascii="Times New Roman" w:eastAsia="SimSun" w:hAnsi="Times New Roman" w:cs="Times New Roman"/>
          <w:sz w:val="26"/>
          <w:szCs w:val="26"/>
        </w:rPr>
        <w:t>дилась в состоянии беременности и</w:t>
      </w:r>
      <w:r w:rsidR="00AF3A5F" w:rsidRPr="00504561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9C3B08" w:rsidRPr="00504561">
        <w:rPr>
          <w:rFonts w:ascii="Times New Roman" w:eastAsia="SimSun" w:hAnsi="Times New Roman" w:cs="Times New Roman"/>
          <w:sz w:val="26"/>
          <w:szCs w:val="26"/>
        </w:rPr>
        <w:t xml:space="preserve">ей </w:t>
      </w:r>
      <w:r w:rsidR="00AF3A5F" w:rsidRPr="00504561">
        <w:rPr>
          <w:rFonts w:ascii="Times New Roman" w:eastAsia="SimSun" w:hAnsi="Times New Roman" w:cs="Times New Roman"/>
          <w:sz w:val="26"/>
          <w:szCs w:val="26"/>
        </w:rPr>
        <w:t xml:space="preserve"> необходимо</w:t>
      </w:r>
      <w:r w:rsidR="009C3B08" w:rsidRPr="00504561">
        <w:rPr>
          <w:rFonts w:ascii="Times New Roman" w:eastAsia="SimSun" w:hAnsi="Times New Roman" w:cs="Times New Roman"/>
          <w:sz w:val="26"/>
          <w:szCs w:val="26"/>
        </w:rPr>
        <w:t xml:space="preserve"> было</w:t>
      </w:r>
      <w:r w:rsidR="00AF3A5F" w:rsidRPr="00504561">
        <w:rPr>
          <w:rFonts w:ascii="Times New Roman" w:eastAsia="SimSun" w:hAnsi="Times New Roman" w:cs="Times New Roman"/>
          <w:sz w:val="26"/>
          <w:szCs w:val="26"/>
        </w:rPr>
        <w:t xml:space="preserve"> зарегистрировать брак.</w:t>
      </w:r>
      <w:r w:rsidR="0004273D" w:rsidRPr="00504561">
        <w:rPr>
          <w:rFonts w:ascii="Times New Roman" w:eastAsia="SimSun" w:hAnsi="Times New Roman" w:cs="Times New Roman"/>
          <w:sz w:val="26"/>
          <w:szCs w:val="26"/>
        </w:rPr>
        <w:t xml:space="preserve"> Уполномоченный оказал помощь заявителю в получении документов для </w:t>
      </w:r>
      <w:r w:rsidR="00F16AB8" w:rsidRPr="00504561">
        <w:rPr>
          <w:rFonts w:ascii="Times New Roman" w:eastAsia="SimSun" w:hAnsi="Times New Roman" w:cs="Times New Roman"/>
          <w:sz w:val="26"/>
          <w:szCs w:val="26"/>
        </w:rPr>
        <w:t xml:space="preserve">регистрации брака, </w:t>
      </w:r>
      <w:r w:rsidR="00A77BDA" w:rsidRPr="00504561">
        <w:rPr>
          <w:rFonts w:ascii="Times New Roman" w:eastAsia="SimSun" w:hAnsi="Times New Roman" w:cs="Times New Roman"/>
          <w:sz w:val="26"/>
          <w:szCs w:val="26"/>
        </w:rPr>
        <w:t xml:space="preserve">а также в </w:t>
      </w:r>
      <w:r w:rsidR="00F16AB8" w:rsidRPr="00504561">
        <w:rPr>
          <w:rFonts w:ascii="Times New Roman" w:eastAsia="SimSun" w:hAnsi="Times New Roman" w:cs="Times New Roman"/>
          <w:sz w:val="26"/>
          <w:szCs w:val="26"/>
        </w:rPr>
        <w:t>дальнейшем в получении иных документов для оформления пособий в связи с рождением ребенка.</w:t>
      </w:r>
    </w:p>
    <w:p w:rsidR="004C179B" w:rsidRPr="00504561" w:rsidRDefault="00D164FB" w:rsidP="003D6C2B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Жители </w:t>
      </w:r>
      <w:r w:rsidR="003D6C2B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Таврическ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ого района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обращались </w:t>
      </w:r>
      <w:r w:rsidRPr="00504561">
        <w:rPr>
          <w:rFonts w:ascii="Times New Roman CYR" w:hAnsi="Times New Roman CYR" w:cs="Times New Roman CYR"/>
          <w:i/>
          <w:sz w:val="26"/>
          <w:szCs w:val="26"/>
        </w:rPr>
        <w:t>к Уполномоченному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по вопросам социального обеспечения (о несогласии с размером пенсии, об отказе в установлении пенсии и не предоставление информации</w:t>
      </w:r>
      <w:r w:rsidR="00634DC4" w:rsidRPr="00504561">
        <w:rPr>
          <w:rFonts w:ascii="Times New Roman CYR" w:hAnsi="Times New Roman CYR" w:cs="Times New Roman CYR"/>
          <w:sz w:val="26"/>
          <w:szCs w:val="26"/>
        </w:rPr>
        <w:t xml:space="preserve"> о корректировке лицевого счета, ж</w:t>
      </w:r>
      <w:r w:rsidRPr="00504561">
        <w:rPr>
          <w:rFonts w:ascii="Times New Roman CYR" w:hAnsi="Times New Roman CYR" w:cs="Times New Roman CYR"/>
          <w:sz w:val="26"/>
          <w:szCs w:val="26"/>
        </w:rPr>
        <w:t>алоба на отказ в приеме заявления о выплате средств накопительной пенсии умершего супруга</w:t>
      </w:r>
      <w:r w:rsidR="00634DC4" w:rsidRPr="00504561">
        <w:rPr>
          <w:rFonts w:ascii="Times New Roman CYR" w:hAnsi="Times New Roman CYR" w:cs="Times New Roman CYR"/>
          <w:sz w:val="26"/>
          <w:szCs w:val="26"/>
        </w:rPr>
        <w:t xml:space="preserve">); по жилищным правам (на </w:t>
      </w:r>
      <w:r w:rsidR="00194023" w:rsidRPr="00504561">
        <w:rPr>
          <w:rFonts w:ascii="Times New Roman CYR" w:hAnsi="Times New Roman CYR" w:cs="Times New Roman CYR"/>
          <w:sz w:val="26"/>
          <w:szCs w:val="26"/>
        </w:rPr>
        <w:t xml:space="preserve">ограничение </w:t>
      </w:r>
      <w:r w:rsidR="00634DC4" w:rsidRPr="00504561">
        <w:rPr>
          <w:rFonts w:ascii="Times New Roman CYR" w:hAnsi="Times New Roman CYR" w:cs="Times New Roman CYR"/>
          <w:sz w:val="26"/>
          <w:szCs w:val="26"/>
        </w:rPr>
        <w:t xml:space="preserve">электроэнергии </w:t>
      </w:r>
      <w:r w:rsidR="00634DC4" w:rsidRPr="00504561">
        <w:rPr>
          <w:rFonts w:ascii="Times New Roman CYR" w:hAnsi="Times New Roman CYR" w:cs="Times New Roman CYR"/>
          <w:sz w:val="26"/>
          <w:szCs w:val="26"/>
        </w:rPr>
        <w:lastRenderedPageBreak/>
        <w:t xml:space="preserve">и непредоставление жилого помещения); </w:t>
      </w:r>
      <w:r w:rsidR="000812B5" w:rsidRPr="00504561">
        <w:rPr>
          <w:rFonts w:ascii="Times New Roman CYR" w:hAnsi="Times New Roman CYR" w:cs="Times New Roman CYR"/>
          <w:sz w:val="26"/>
          <w:szCs w:val="26"/>
        </w:rPr>
        <w:t xml:space="preserve">жаловались на </w:t>
      </w:r>
      <w:r w:rsidR="00634DC4" w:rsidRPr="00504561">
        <w:rPr>
          <w:rFonts w:ascii="Times New Roman CYR" w:hAnsi="Times New Roman CYR" w:cs="Times New Roman CYR"/>
          <w:sz w:val="26"/>
          <w:szCs w:val="26"/>
        </w:rPr>
        <w:t>де</w:t>
      </w:r>
      <w:r w:rsidR="000812B5" w:rsidRPr="00504561">
        <w:rPr>
          <w:rFonts w:ascii="Times New Roman CYR" w:hAnsi="Times New Roman CYR" w:cs="Times New Roman CYR"/>
          <w:sz w:val="26"/>
          <w:szCs w:val="26"/>
        </w:rPr>
        <w:t>йствия регионального оператора ООО «Магнит»</w:t>
      </w:r>
      <w:r w:rsidR="00634DC4" w:rsidRPr="00504561">
        <w:rPr>
          <w:rFonts w:ascii="Times New Roman CYR" w:hAnsi="Times New Roman CYR" w:cs="Times New Roman CYR"/>
          <w:sz w:val="26"/>
          <w:szCs w:val="26"/>
        </w:rPr>
        <w:t xml:space="preserve"> на ненадлежащее оказание услуг по обращению с ТКО (услуги</w:t>
      </w:r>
      <w:r w:rsidR="000812B5" w:rsidRPr="00504561">
        <w:rPr>
          <w:rFonts w:ascii="Times New Roman CYR" w:hAnsi="Times New Roman CYR" w:cs="Times New Roman CYR"/>
          <w:sz w:val="26"/>
          <w:szCs w:val="26"/>
        </w:rPr>
        <w:t xml:space="preserve"> оплачивает, а мусор не вывозят) и ряд иных обращений. </w:t>
      </w:r>
    </w:p>
    <w:p w:rsidR="004C179B" w:rsidRPr="00504561" w:rsidRDefault="000812B5" w:rsidP="006E3124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Жители </w:t>
      </w:r>
      <w:r w:rsidR="003D6C2B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Тюкалинск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ого района</w:t>
      </w:r>
      <w:r w:rsidR="00935192" w:rsidRPr="00504561">
        <w:rPr>
          <w:rFonts w:ascii="Times New Roman CYR" w:hAnsi="Times New Roman CYR" w:cs="Times New Roman CYR"/>
          <w:sz w:val="26"/>
          <w:szCs w:val="26"/>
        </w:rPr>
        <w:t xml:space="preserve"> также в основном</w:t>
      </w:r>
      <w:r w:rsidR="00F736D6" w:rsidRPr="00504561">
        <w:rPr>
          <w:rFonts w:ascii="Times New Roman CYR" w:hAnsi="Times New Roman CYR" w:cs="Times New Roman CYR"/>
          <w:sz w:val="26"/>
          <w:szCs w:val="26"/>
        </w:rPr>
        <w:t xml:space="preserve"> обращались по пенсионным вопросам  (не согласие с размером пенсии, </w:t>
      </w:r>
      <w:r w:rsidR="006E3124" w:rsidRPr="00504561">
        <w:rPr>
          <w:rFonts w:ascii="Times New Roman CYR" w:hAnsi="Times New Roman CYR" w:cs="Times New Roman CYR"/>
          <w:sz w:val="26"/>
          <w:szCs w:val="26"/>
        </w:rPr>
        <w:t>о разъяснении порядка получения компенсаций</w:t>
      </w:r>
      <w:r w:rsidR="00194023" w:rsidRPr="00504561">
        <w:rPr>
          <w:rFonts w:ascii="Times New Roman CYR" w:hAnsi="Times New Roman CYR" w:cs="Times New Roman CYR"/>
          <w:sz w:val="26"/>
          <w:szCs w:val="26"/>
        </w:rPr>
        <w:t>, пособий</w:t>
      </w:r>
      <w:r w:rsidR="006E3124" w:rsidRPr="00504561">
        <w:rPr>
          <w:rFonts w:ascii="Times New Roman CYR" w:hAnsi="Times New Roman CYR" w:cs="Times New Roman CYR"/>
          <w:sz w:val="26"/>
          <w:szCs w:val="26"/>
        </w:rPr>
        <w:t>)</w:t>
      </w:r>
      <w:r w:rsidR="00194023" w:rsidRPr="00504561">
        <w:rPr>
          <w:rFonts w:ascii="Times New Roman CYR" w:hAnsi="Times New Roman CYR" w:cs="Times New Roman CYR"/>
          <w:sz w:val="26"/>
          <w:szCs w:val="26"/>
        </w:rPr>
        <w:t xml:space="preserve"> и</w:t>
      </w:r>
      <w:r w:rsidR="006E3124" w:rsidRPr="00504561">
        <w:rPr>
          <w:rFonts w:ascii="Times New Roman CYR" w:hAnsi="Times New Roman CYR" w:cs="Times New Roman CYR"/>
          <w:sz w:val="26"/>
          <w:szCs w:val="26"/>
        </w:rPr>
        <w:t xml:space="preserve"> жилищным вопросам (п</w:t>
      </w:r>
      <w:r w:rsidR="006E3124" w:rsidRPr="00504561">
        <w:rPr>
          <w:rFonts w:ascii="Times New Roman" w:hAnsi="Times New Roman" w:cs="Times New Roman"/>
          <w:sz w:val="26"/>
          <w:szCs w:val="26"/>
        </w:rPr>
        <w:t xml:space="preserve">о вопросам постановки  на учет нуждающихся в получении жилого помещения, жалоба на отказ в предоставлении жилого помещения,  жалобы на действия (бездействия) ООО «Водоканал», по вопросам газификации </w:t>
      </w:r>
      <w:r w:rsidR="00A273D3" w:rsidRPr="00504561">
        <w:rPr>
          <w:rFonts w:ascii="Times New Roman" w:hAnsi="Times New Roman" w:cs="Times New Roman"/>
          <w:sz w:val="26"/>
          <w:szCs w:val="26"/>
        </w:rPr>
        <w:t xml:space="preserve">жилого дома). </w:t>
      </w:r>
    </w:p>
    <w:p w:rsidR="00A273D3" w:rsidRPr="00504561" w:rsidRDefault="00A273D3" w:rsidP="003D6C2B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От граждан, проживающих на территории </w:t>
      </w:r>
      <w:r w:rsidR="003D6C2B" w:rsidRPr="00504561">
        <w:rPr>
          <w:rFonts w:ascii="Times New Roman CYR" w:hAnsi="Times New Roman CYR" w:cs="Times New Roman CYR"/>
          <w:b/>
          <w:sz w:val="26"/>
          <w:szCs w:val="26"/>
          <w:u w:val="single"/>
        </w:rPr>
        <w:t>Исилькульск</w:t>
      </w:r>
      <w:r w:rsidRPr="00504561">
        <w:rPr>
          <w:rFonts w:ascii="Times New Roman CYR" w:hAnsi="Times New Roman CYR" w:cs="Times New Roman CYR"/>
          <w:b/>
          <w:sz w:val="26"/>
          <w:szCs w:val="26"/>
          <w:u w:val="single"/>
        </w:rPr>
        <w:t>ого</w:t>
      </w:r>
      <w:r w:rsidR="003D6C2B" w:rsidRPr="00504561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район</w:t>
      </w:r>
      <w:r w:rsidRPr="00504561">
        <w:rPr>
          <w:rFonts w:ascii="Times New Roman CYR" w:hAnsi="Times New Roman CYR" w:cs="Times New Roman CYR"/>
          <w:b/>
          <w:sz w:val="26"/>
          <w:szCs w:val="26"/>
          <w:u w:val="single"/>
        </w:rPr>
        <w:t>а</w:t>
      </w:r>
      <w:r w:rsidR="008A6F2C" w:rsidRPr="00504561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504561">
        <w:rPr>
          <w:rFonts w:ascii="Times New Roman CYR" w:hAnsi="Times New Roman CYR" w:cs="Times New Roman CYR"/>
          <w:sz w:val="26"/>
          <w:szCs w:val="26"/>
        </w:rPr>
        <w:t>поступали жалобы на медицинское обслуживание</w:t>
      </w:r>
      <w:r w:rsidR="008A6F2C" w:rsidRPr="00504561">
        <w:rPr>
          <w:rFonts w:ascii="Times New Roman CYR" w:hAnsi="Times New Roman CYR" w:cs="Times New Roman CYR"/>
          <w:sz w:val="26"/>
          <w:szCs w:val="26"/>
        </w:rPr>
        <w:t xml:space="preserve"> (3)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; </w:t>
      </w:r>
      <w:r w:rsidR="008A6F2C" w:rsidRPr="00504561">
        <w:rPr>
          <w:rFonts w:ascii="Times New Roman CYR" w:hAnsi="Times New Roman CYR" w:cs="Times New Roman CYR"/>
          <w:sz w:val="26"/>
          <w:szCs w:val="26"/>
        </w:rPr>
        <w:t xml:space="preserve">о непредоставлении жилья (3);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на действия  </w:t>
      </w:r>
      <w:r w:rsidR="008A6F2C" w:rsidRPr="00504561">
        <w:rPr>
          <w:rFonts w:ascii="Times New Roman CYR" w:hAnsi="Times New Roman CYR" w:cs="Times New Roman CYR"/>
          <w:sz w:val="26"/>
          <w:szCs w:val="26"/>
        </w:rPr>
        <w:t>(бездействия) судебных приставов-исполнителей; о неверном начислении платежей за водоснабжение и другие.</w:t>
      </w:r>
    </w:p>
    <w:p w:rsidR="004C179B" w:rsidRPr="00504561" w:rsidRDefault="008A6F2C" w:rsidP="003D6C2B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Жители 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Любинского района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жаловались на маленький размер пенсии, на отказ в назначении пенсии, на производимые удержания по исполнительному производству, обращались</w:t>
      </w:r>
      <w:r w:rsidR="00057AA9" w:rsidRPr="00504561">
        <w:rPr>
          <w:rFonts w:ascii="Times New Roman CYR" w:hAnsi="Times New Roman CYR" w:cs="Times New Roman CYR"/>
          <w:sz w:val="26"/>
          <w:szCs w:val="26"/>
        </w:rPr>
        <w:t xml:space="preserve"> по вопросу предоставлении жилья и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по вопросу газоснабжен</w:t>
      </w:r>
      <w:r w:rsidR="00057AA9" w:rsidRPr="00504561">
        <w:rPr>
          <w:rFonts w:ascii="Times New Roman CYR" w:hAnsi="Times New Roman CYR" w:cs="Times New Roman CYR"/>
          <w:sz w:val="26"/>
          <w:szCs w:val="26"/>
        </w:rPr>
        <w:t>ия.</w:t>
      </w:r>
    </w:p>
    <w:p w:rsidR="00E60A09" w:rsidRPr="00504561" w:rsidRDefault="00057AA9" w:rsidP="00E44CC7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От лиц, проживающих на территории 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</w:rPr>
        <w:t>Большереченского района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к </w:t>
      </w:r>
      <w:r w:rsidRPr="00504561">
        <w:rPr>
          <w:rFonts w:ascii="Times New Roman CYR" w:hAnsi="Times New Roman CYR" w:cs="Times New Roman CYR"/>
          <w:i/>
          <w:sz w:val="26"/>
          <w:szCs w:val="26"/>
        </w:rPr>
        <w:t>Уполномоченному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поступал</w:t>
      </w:r>
      <w:r w:rsidR="00E60A09" w:rsidRPr="00504561">
        <w:rPr>
          <w:rFonts w:ascii="Times New Roman CYR" w:hAnsi="Times New Roman CYR" w:cs="Times New Roman CYR"/>
          <w:sz w:val="26"/>
          <w:szCs w:val="26"/>
        </w:rPr>
        <w:t xml:space="preserve">а жалоба на действия </w:t>
      </w:r>
      <w:r w:rsidR="00E44CC7" w:rsidRPr="00504561">
        <w:rPr>
          <w:rFonts w:ascii="Times New Roman CYR" w:hAnsi="Times New Roman CYR" w:cs="Times New Roman CYR"/>
          <w:sz w:val="26"/>
          <w:szCs w:val="26"/>
        </w:rPr>
        <w:t xml:space="preserve">сотрудников </w:t>
      </w:r>
      <w:r w:rsidR="00E60A09" w:rsidRPr="00504561">
        <w:rPr>
          <w:rFonts w:ascii="Times New Roman CYR" w:hAnsi="Times New Roman CYR" w:cs="Times New Roman CYR"/>
          <w:sz w:val="26"/>
          <w:szCs w:val="26"/>
        </w:rPr>
        <w:t xml:space="preserve">лесхоза </w:t>
      </w:r>
      <w:r w:rsidRPr="00504561">
        <w:rPr>
          <w:rFonts w:ascii="Times New Roman CYR" w:hAnsi="Times New Roman CYR" w:cs="Times New Roman CYR"/>
          <w:sz w:val="26"/>
          <w:szCs w:val="26"/>
        </w:rPr>
        <w:t>о нарушении прав граждан п</w:t>
      </w:r>
      <w:r w:rsidR="00E60A09" w:rsidRPr="00504561">
        <w:rPr>
          <w:rFonts w:ascii="Times New Roman CYR" w:hAnsi="Times New Roman CYR" w:cs="Times New Roman CYR"/>
          <w:sz w:val="26"/>
          <w:szCs w:val="26"/>
        </w:rPr>
        <w:t xml:space="preserve">ри </w:t>
      </w:r>
      <w:r w:rsidRPr="00504561">
        <w:rPr>
          <w:rFonts w:ascii="Times New Roman CYR" w:hAnsi="Times New Roman CYR" w:cs="Times New Roman CYR"/>
          <w:sz w:val="26"/>
          <w:szCs w:val="26"/>
        </w:rPr>
        <w:t>заготовке дров</w:t>
      </w:r>
      <w:r w:rsidR="00E60A09" w:rsidRPr="00504561">
        <w:rPr>
          <w:rFonts w:ascii="Times New Roman CYR" w:hAnsi="Times New Roman CYR" w:cs="Times New Roman CYR"/>
          <w:sz w:val="26"/>
          <w:szCs w:val="26"/>
        </w:rPr>
        <w:t xml:space="preserve">, по вопросам выплат опекунам, обеспечения транспортной картой </w:t>
      </w:r>
      <w:r w:rsidR="00E44CC7" w:rsidRPr="00504561">
        <w:rPr>
          <w:rFonts w:ascii="Times New Roman CYR" w:hAnsi="Times New Roman CYR" w:cs="Times New Roman CYR"/>
          <w:sz w:val="26"/>
          <w:szCs w:val="26"/>
        </w:rPr>
        <w:t xml:space="preserve">и др. </w:t>
      </w:r>
      <w:r w:rsidR="00E44CC7" w:rsidRPr="00504561">
        <w:rPr>
          <w:rStyle w:val="FontStyle15"/>
          <w:i/>
        </w:rPr>
        <w:t>К помощнику Уполномоченного</w:t>
      </w:r>
      <w:r w:rsidR="00E44CC7" w:rsidRPr="00504561">
        <w:rPr>
          <w:rStyle w:val="FontStyle15"/>
        </w:rPr>
        <w:t xml:space="preserve"> </w:t>
      </w:r>
      <w:r w:rsidR="00E44CC7" w:rsidRPr="00504561">
        <w:rPr>
          <w:rFonts w:ascii="Times New Roman CYR" w:hAnsi="Times New Roman CYR" w:cs="Times New Roman CYR"/>
          <w:sz w:val="26"/>
          <w:szCs w:val="26"/>
        </w:rPr>
        <w:t xml:space="preserve">в Большереченском районе </w:t>
      </w:r>
      <w:r w:rsidR="00772746" w:rsidRPr="00504561">
        <w:rPr>
          <w:rFonts w:ascii="Times New Roman CYR" w:hAnsi="Times New Roman CYR" w:cs="Times New Roman CYR"/>
          <w:sz w:val="26"/>
          <w:szCs w:val="26"/>
        </w:rPr>
        <w:t xml:space="preserve">также </w:t>
      </w:r>
      <w:r w:rsidR="00E44CC7" w:rsidRPr="00504561">
        <w:rPr>
          <w:rFonts w:ascii="Times New Roman CYR" w:hAnsi="Times New Roman CYR" w:cs="Times New Roman CYR"/>
          <w:sz w:val="26"/>
          <w:szCs w:val="26"/>
        </w:rPr>
        <w:t xml:space="preserve">обращались </w:t>
      </w:r>
      <w:r w:rsidR="00772746" w:rsidRPr="00504561">
        <w:rPr>
          <w:rFonts w:ascii="Times New Roman CYR" w:hAnsi="Times New Roman CYR" w:cs="Times New Roman CYR"/>
          <w:sz w:val="26"/>
          <w:szCs w:val="26"/>
        </w:rPr>
        <w:t>с жалобой на действия сотрудников лесхоза о нарушении прав граждан при заготовке дров; с жалобой о нарушении температурного режима в жилом помещении (холодно в квартире) и о том, что не вышли в рейс автобусы в с. Красный Яр и Такмык.</w:t>
      </w:r>
    </w:p>
    <w:p w:rsidR="00982F3D" w:rsidRPr="00504561" w:rsidRDefault="00982F3D" w:rsidP="00982F3D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Жители </w:t>
      </w:r>
      <w:r w:rsidR="003D6C2B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Знаменск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ого района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обращались с жалобо</w:t>
      </w:r>
      <w:r w:rsidR="002C5C07" w:rsidRPr="00504561">
        <w:rPr>
          <w:rFonts w:ascii="Times New Roman CYR" w:hAnsi="Times New Roman CYR" w:cs="Times New Roman CYR"/>
          <w:sz w:val="26"/>
          <w:szCs w:val="26"/>
        </w:rPr>
        <w:t>ми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на длительное непринятие мер по признанию имущества бесхозным</w:t>
      </w:r>
      <w:r w:rsidR="002C5C07" w:rsidRPr="00504561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504561">
        <w:rPr>
          <w:rFonts w:ascii="Times New Roman CYR" w:hAnsi="Times New Roman CYR" w:cs="Times New Roman CYR"/>
          <w:sz w:val="26"/>
          <w:szCs w:val="26"/>
        </w:rPr>
        <w:t>на действия судебных приставов-исполнителей об удержаниях по исполнительному производству</w:t>
      </w:r>
      <w:r w:rsidR="002C5C07" w:rsidRPr="00504561">
        <w:rPr>
          <w:rFonts w:ascii="Times New Roman CYR" w:hAnsi="Times New Roman CYR" w:cs="Times New Roman CYR"/>
          <w:sz w:val="26"/>
          <w:szCs w:val="26"/>
        </w:rPr>
        <w:t>, на маленький размер пенсии; на медицинское обслуживание и по вопросу улучшения жилищных условий.</w:t>
      </w:r>
    </w:p>
    <w:p w:rsidR="00541D23" w:rsidRPr="00504561" w:rsidRDefault="00541D23" w:rsidP="003D6C2B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Заявители</w:t>
      </w:r>
      <w:r w:rsidR="002C5C07" w:rsidRPr="00504561">
        <w:rPr>
          <w:rFonts w:ascii="Times New Roman" w:hAnsi="Times New Roman" w:cs="Times New Roman"/>
          <w:sz w:val="26"/>
          <w:szCs w:val="26"/>
        </w:rPr>
        <w:t>, проживающ</w:t>
      </w:r>
      <w:r w:rsidRPr="00504561">
        <w:rPr>
          <w:rFonts w:ascii="Times New Roman" w:hAnsi="Times New Roman" w:cs="Times New Roman"/>
          <w:sz w:val="26"/>
          <w:szCs w:val="26"/>
        </w:rPr>
        <w:t>ие</w:t>
      </w:r>
      <w:r w:rsidR="002C5C07" w:rsidRPr="00504561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2C5C07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3D6C2B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Колосовск</w:t>
      </w:r>
      <w:r w:rsidR="002C5C07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ого района</w:t>
      </w:r>
      <w:r w:rsidR="002C5C07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04561">
        <w:rPr>
          <w:rFonts w:ascii="Times New Roman CYR" w:hAnsi="Times New Roman CYR" w:cs="Times New Roman CYR"/>
          <w:sz w:val="26"/>
          <w:szCs w:val="26"/>
        </w:rPr>
        <w:t>обратились п</w:t>
      </w:r>
      <w:r w:rsidR="002C5C07" w:rsidRPr="00504561">
        <w:rPr>
          <w:rFonts w:ascii="Times New Roman CYR" w:hAnsi="Times New Roman CYR" w:cs="Times New Roman CYR"/>
          <w:sz w:val="26"/>
          <w:szCs w:val="26"/>
        </w:rPr>
        <w:t>о вопросу длительного неисполнения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решения суда по ремонту дороги; о том, что жители не обеспечены дровами; просили инициировать рассмотрение вопроса по определению границ рыболовного участка;</w:t>
      </w:r>
      <w:r w:rsidR="005770BF" w:rsidRPr="00504561">
        <w:rPr>
          <w:rFonts w:ascii="Times New Roman CYR" w:hAnsi="Times New Roman CYR" w:cs="Times New Roman CYR"/>
          <w:sz w:val="26"/>
          <w:szCs w:val="26"/>
        </w:rPr>
        <w:t xml:space="preserve"> направили предложения по реализации реформы ТКО.</w:t>
      </w:r>
    </w:p>
    <w:p w:rsidR="00771B60" w:rsidRPr="00504561" w:rsidRDefault="00AF2304" w:rsidP="003D6C2B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Жители </w:t>
      </w:r>
      <w:r w:rsidR="003D6C2B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Тарск</w:t>
      </w:r>
      <w:r w:rsidR="00771B60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ого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 xml:space="preserve"> района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обращались за разъяснением порядка </w:t>
      </w:r>
      <w:r w:rsidR="00771B60" w:rsidRPr="00504561">
        <w:rPr>
          <w:rFonts w:ascii="Times New Roman CYR" w:hAnsi="Times New Roman CYR" w:cs="Times New Roman CYR"/>
          <w:sz w:val="26"/>
          <w:szCs w:val="26"/>
        </w:rPr>
        <w:t>присвоения  звания «Ветеран труда»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, оформления пособий, </w:t>
      </w:r>
      <w:r w:rsidR="00771B60" w:rsidRPr="00504561">
        <w:rPr>
          <w:rFonts w:ascii="Times New Roman CYR" w:hAnsi="Times New Roman CYR" w:cs="Times New Roman CYR"/>
          <w:sz w:val="26"/>
          <w:szCs w:val="26"/>
        </w:rPr>
        <w:t>оформления пенсии, о наличии льгот,  о нарушениях при начислении субсидии на оплату жилого помещения и коммунальных услуг.</w:t>
      </w:r>
    </w:p>
    <w:p w:rsidR="003D6C2B" w:rsidRPr="00504561" w:rsidRDefault="00771B60" w:rsidP="00771B60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От лиц, проживающих на территории </w:t>
      </w:r>
      <w:r w:rsidR="003D6C2B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Тевризск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ого района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поступали жалобы на </w:t>
      </w:r>
      <w:r w:rsidR="00946668" w:rsidRPr="00504561">
        <w:rPr>
          <w:rFonts w:ascii="Times New Roman CYR" w:hAnsi="Times New Roman CYR" w:cs="Times New Roman CYR"/>
          <w:sz w:val="26"/>
          <w:szCs w:val="26"/>
        </w:rPr>
        <w:t>ненадлежащ</w:t>
      </w:r>
      <w:r w:rsidR="00267E3F" w:rsidRPr="00504561">
        <w:rPr>
          <w:rFonts w:ascii="Times New Roman CYR" w:hAnsi="Times New Roman CYR" w:cs="Times New Roman CYR"/>
          <w:sz w:val="26"/>
          <w:szCs w:val="26"/>
        </w:rPr>
        <w:t>ую</w:t>
      </w:r>
      <w:r w:rsidR="00946668" w:rsidRPr="00504561">
        <w:rPr>
          <w:rFonts w:ascii="Times New Roman CYR" w:hAnsi="Times New Roman CYR" w:cs="Times New Roman CYR"/>
          <w:sz w:val="26"/>
          <w:szCs w:val="26"/>
        </w:rPr>
        <w:t xml:space="preserve"> организацию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пассажирских перевозок</w:t>
      </w:r>
      <w:r w:rsidR="00573C00" w:rsidRPr="00504561">
        <w:rPr>
          <w:rFonts w:ascii="Times New Roman CYR" w:hAnsi="Times New Roman CYR" w:cs="Times New Roman CYR"/>
          <w:sz w:val="26"/>
          <w:szCs w:val="26"/>
        </w:rPr>
        <w:t>;</w:t>
      </w:r>
      <w:r w:rsidR="00946668" w:rsidRPr="00504561">
        <w:rPr>
          <w:rFonts w:ascii="Times New Roman CYR" w:hAnsi="Times New Roman CYR" w:cs="Times New Roman CYR"/>
          <w:sz w:val="26"/>
          <w:szCs w:val="26"/>
        </w:rPr>
        <w:t xml:space="preserve"> на непредоставление </w:t>
      </w:r>
      <w:r w:rsidR="00573C00" w:rsidRPr="00504561">
        <w:rPr>
          <w:rFonts w:ascii="Times New Roman CYR" w:hAnsi="Times New Roman CYR" w:cs="Times New Roman CYR"/>
          <w:sz w:val="26"/>
          <w:szCs w:val="26"/>
        </w:rPr>
        <w:t xml:space="preserve">жилого помещения; </w:t>
      </w:r>
      <w:r w:rsidR="00267E3F" w:rsidRPr="00504561">
        <w:rPr>
          <w:rFonts w:ascii="Times New Roman CYR" w:hAnsi="Times New Roman CYR" w:cs="Times New Roman CYR"/>
          <w:sz w:val="26"/>
          <w:szCs w:val="26"/>
        </w:rPr>
        <w:t>обращение</w:t>
      </w:r>
      <w:r w:rsidR="00573C00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946668" w:rsidRPr="00504561">
        <w:rPr>
          <w:rFonts w:ascii="Times New Roman CYR" w:hAnsi="Times New Roman CYR" w:cs="Times New Roman CYR"/>
          <w:sz w:val="26"/>
          <w:szCs w:val="26"/>
        </w:rPr>
        <w:t>об оказании содействия в получении гражданства РФ и друг</w:t>
      </w:r>
      <w:r w:rsidR="00267E3F" w:rsidRPr="00504561">
        <w:rPr>
          <w:rFonts w:ascii="Times New Roman CYR" w:hAnsi="Times New Roman CYR" w:cs="Times New Roman CYR"/>
          <w:sz w:val="26"/>
          <w:szCs w:val="26"/>
        </w:rPr>
        <w:t>о</w:t>
      </w:r>
      <w:r w:rsidR="00946668" w:rsidRPr="00504561">
        <w:rPr>
          <w:rFonts w:ascii="Times New Roman CYR" w:hAnsi="Times New Roman CYR" w:cs="Times New Roman CYR"/>
          <w:sz w:val="26"/>
          <w:szCs w:val="26"/>
        </w:rPr>
        <w:t>е.</w:t>
      </w:r>
    </w:p>
    <w:p w:rsidR="00946668" w:rsidRPr="00504561" w:rsidRDefault="00946668" w:rsidP="003D6C2B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Жители </w:t>
      </w:r>
      <w:r w:rsidR="003D6C2B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Шербакульск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ого района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жаловались на д</w:t>
      </w:r>
      <w:r w:rsidR="00146344" w:rsidRPr="00504561">
        <w:rPr>
          <w:rFonts w:ascii="Times New Roman CYR" w:hAnsi="Times New Roman CYR" w:cs="Times New Roman CYR"/>
          <w:sz w:val="26"/>
          <w:szCs w:val="26"/>
        </w:rPr>
        <w:t>е</w:t>
      </w:r>
      <w:r w:rsidRPr="00504561">
        <w:rPr>
          <w:rFonts w:ascii="Times New Roman CYR" w:hAnsi="Times New Roman CYR" w:cs="Times New Roman CYR"/>
          <w:sz w:val="26"/>
          <w:szCs w:val="26"/>
        </w:rPr>
        <w:t>йствия сотруднико</w:t>
      </w:r>
      <w:r w:rsidR="00146344" w:rsidRPr="00504561">
        <w:rPr>
          <w:rFonts w:ascii="Times New Roman CYR" w:hAnsi="Times New Roman CYR" w:cs="Times New Roman CYR"/>
          <w:sz w:val="26"/>
          <w:szCs w:val="26"/>
        </w:rPr>
        <w:t xml:space="preserve">в </w:t>
      </w:r>
      <w:r w:rsidRPr="00504561">
        <w:rPr>
          <w:rFonts w:ascii="Times New Roman CYR" w:hAnsi="Times New Roman CYR" w:cs="Times New Roman CYR"/>
          <w:sz w:val="26"/>
          <w:szCs w:val="26"/>
        </w:rPr>
        <w:t>Отдел</w:t>
      </w:r>
      <w:r w:rsidR="00146344" w:rsidRPr="00504561">
        <w:rPr>
          <w:rFonts w:ascii="Times New Roman CYR" w:hAnsi="Times New Roman CYR" w:cs="Times New Roman CYR"/>
          <w:sz w:val="26"/>
          <w:szCs w:val="26"/>
        </w:rPr>
        <w:t>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МВД России по Шербакульскому району</w:t>
      </w:r>
      <w:r w:rsidR="00573C00" w:rsidRPr="00504561">
        <w:rPr>
          <w:rFonts w:ascii="Times New Roman CYR" w:hAnsi="Times New Roman CYR" w:cs="Times New Roman CYR"/>
          <w:sz w:val="26"/>
          <w:szCs w:val="26"/>
        </w:rPr>
        <w:t>;</w:t>
      </w:r>
      <w:r w:rsidR="00146344" w:rsidRPr="00504561">
        <w:rPr>
          <w:rFonts w:ascii="Times New Roman CYR" w:hAnsi="Times New Roman CYR" w:cs="Times New Roman CYR"/>
          <w:sz w:val="26"/>
          <w:szCs w:val="26"/>
        </w:rPr>
        <w:t xml:space="preserve"> просили оказать содействие в получении жилого помещения и иное.</w:t>
      </w:r>
    </w:p>
    <w:p w:rsidR="00146344" w:rsidRPr="00504561" w:rsidRDefault="00146344" w:rsidP="00F119D4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Заявители, проживающие на территории</w:t>
      </w:r>
      <w:r w:rsidRPr="0050456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3D6C2B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Горьковск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ого</w:t>
      </w:r>
      <w:r w:rsidR="003D6C2B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 xml:space="preserve"> район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119D4" w:rsidRPr="00504561">
        <w:rPr>
          <w:rFonts w:ascii="Times New Roman CYR" w:hAnsi="Times New Roman CYR" w:cs="Times New Roman CYR"/>
          <w:sz w:val="26"/>
          <w:szCs w:val="26"/>
        </w:rPr>
        <w:t>просили оказать содействие в ремонте дорог</w:t>
      </w:r>
      <w:r w:rsidR="00573C00" w:rsidRPr="00504561">
        <w:rPr>
          <w:rFonts w:ascii="Times New Roman CYR" w:hAnsi="Times New Roman CYR" w:cs="Times New Roman CYR"/>
          <w:sz w:val="26"/>
          <w:szCs w:val="26"/>
        </w:rPr>
        <w:t xml:space="preserve">; </w:t>
      </w:r>
      <w:r w:rsidR="00F119D4" w:rsidRPr="00504561">
        <w:rPr>
          <w:rFonts w:ascii="Times New Roman CYR" w:hAnsi="Times New Roman CYR" w:cs="Times New Roman CYR"/>
          <w:sz w:val="26"/>
          <w:szCs w:val="26"/>
        </w:rPr>
        <w:t xml:space="preserve"> жаловались на действия сотрудников </w:t>
      </w:r>
      <w:r w:rsidR="00F119D4" w:rsidRPr="00504561">
        <w:rPr>
          <w:rFonts w:ascii="Times New Roman CYR" w:hAnsi="Times New Roman CYR" w:cs="Times New Roman CYR"/>
          <w:sz w:val="26"/>
          <w:szCs w:val="26"/>
        </w:rPr>
        <w:lastRenderedPageBreak/>
        <w:t>полиции, которые не принимают мер по фактам незаконной продажи алкогольной продукции</w:t>
      </w:r>
      <w:r w:rsidR="00573C00" w:rsidRPr="00504561">
        <w:rPr>
          <w:rFonts w:ascii="Times New Roman CYR" w:hAnsi="Times New Roman CYR" w:cs="Times New Roman CYR"/>
          <w:sz w:val="26"/>
          <w:szCs w:val="26"/>
        </w:rPr>
        <w:t>;</w:t>
      </w:r>
      <w:r w:rsidR="00F119D4" w:rsidRPr="00504561">
        <w:rPr>
          <w:rFonts w:ascii="Times New Roman CYR" w:hAnsi="Times New Roman CYR" w:cs="Times New Roman CYR"/>
          <w:sz w:val="26"/>
          <w:szCs w:val="26"/>
        </w:rPr>
        <w:t xml:space="preserve"> жаловались на действия судебных приставов-исполнителей.</w:t>
      </w:r>
    </w:p>
    <w:p w:rsidR="00573C00" w:rsidRPr="00504561" w:rsidRDefault="00573C00" w:rsidP="003D6C2B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Жители </w:t>
      </w:r>
      <w:r w:rsidR="003D6C2B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Марьяновск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ого района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жаловались на действия сотрудников Марьяновской ЦРБ; </w:t>
      </w:r>
      <w:r w:rsidR="00BE71C1" w:rsidRPr="00504561">
        <w:rPr>
          <w:rFonts w:ascii="Times New Roman CYR" w:hAnsi="Times New Roman CYR" w:cs="Times New Roman CYR"/>
          <w:sz w:val="26"/>
          <w:szCs w:val="26"/>
        </w:rPr>
        <w:t xml:space="preserve">на действия сотрудников СУ СК; 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на отсутствие теплоснабжения; </w:t>
      </w:r>
      <w:r w:rsidR="00BE71C1" w:rsidRPr="00504561">
        <w:rPr>
          <w:rFonts w:ascii="Times New Roman CYR" w:hAnsi="Times New Roman CYR" w:cs="Times New Roman CYR"/>
          <w:sz w:val="26"/>
          <w:szCs w:val="26"/>
        </w:rPr>
        <w:t>обращались о не согласии с вынесением судебного приказа о взыскании долга по кредиту</w:t>
      </w:r>
      <w:r w:rsidR="007B4E0F" w:rsidRPr="00504561">
        <w:rPr>
          <w:rFonts w:ascii="Times New Roman CYR" w:hAnsi="Times New Roman CYR" w:cs="Times New Roman CYR"/>
          <w:sz w:val="26"/>
          <w:szCs w:val="26"/>
        </w:rPr>
        <w:t>.</w:t>
      </w:r>
    </w:p>
    <w:p w:rsidR="007B4E0F" w:rsidRPr="00504561" w:rsidRDefault="007B4E0F" w:rsidP="008016A6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Заявители, проживающие на территории </w:t>
      </w:r>
      <w:r w:rsidRPr="00504561">
        <w:rPr>
          <w:rFonts w:ascii="Times New Roman" w:hAnsi="Times New Roman" w:cs="Times New Roman"/>
          <w:b/>
          <w:i/>
          <w:sz w:val="26"/>
          <w:szCs w:val="26"/>
          <w:u w:val="single"/>
        </w:rPr>
        <w:t>М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оскаленского района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 жаловались на действия сотрудников полиции; о не согласии с вынесением судебного приказа о взыскании долга по кредиту; жалоба на неполучение гражданства РФ.</w:t>
      </w:r>
      <w:r w:rsidR="008016A6" w:rsidRPr="00504561">
        <w:rPr>
          <w:rStyle w:val="FontStyle15"/>
          <w:i/>
        </w:rPr>
        <w:t xml:space="preserve"> К помощнику Уполномоченного</w:t>
      </w:r>
      <w:r w:rsidR="008016A6" w:rsidRPr="00504561">
        <w:rPr>
          <w:rStyle w:val="FontStyle15"/>
        </w:rPr>
        <w:t xml:space="preserve"> </w:t>
      </w:r>
      <w:r w:rsidR="008016A6" w:rsidRPr="00504561">
        <w:rPr>
          <w:rFonts w:ascii="Times New Roman CYR" w:hAnsi="Times New Roman CYR" w:cs="Times New Roman CYR"/>
          <w:sz w:val="26"/>
          <w:szCs w:val="26"/>
        </w:rPr>
        <w:t>в Москаленском районе поступило два обращения от работников школы по вопросам оплаты труда.</w:t>
      </w:r>
    </w:p>
    <w:p w:rsidR="00F748F7" w:rsidRPr="00504561" w:rsidRDefault="00467290" w:rsidP="008016A6">
      <w:pPr>
        <w:tabs>
          <w:tab w:val="left" w:pos="709"/>
          <w:tab w:val="left" w:pos="75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04561">
        <w:rPr>
          <w:rFonts w:ascii="Times New Roman CYR" w:hAnsi="Times New Roman CYR" w:cs="Times New Roman CYR"/>
          <w:sz w:val="26"/>
          <w:szCs w:val="26"/>
        </w:rPr>
        <w:t xml:space="preserve">Из других муниципальных районов можно выделить обращение жителей Южного сельского поселения </w:t>
      </w:r>
      <w:r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Павлоградского муниципального района</w:t>
      </w:r>
      <w:r w:rsidRPr="00504561">
        <w:rPr>
          <w:rFonts w:ascii="Times New Roman CYR" w:hAnsi="Times New Roman CYR" w:cs="Times New Roman CYR"/>
          <w:sz w:val="26"/>
          <w:szCs w:val="26"/>
        </w:rPr>
        <w:t xml:space="preserve"> по вопросам местного значения (ненадлежащее содержание автомобильной дороги, обеспечение жителей хлебобулочными изделиями, обеспечение банями и прачечными), </w:t>
      </w:r>
      <w:r w:rsidR="0051465E" w:rsidRPr="00504561">
        <w:rPr>
          <w:rFonts w:ascii="Times New Roman CYR" w:hAnsi="Times New Roman CYR" w:cs="Times New Roman CYR"/>
          <w:sz w:val="26"/>
          <w:szCs w:val="26"/>
        </w:rPr>
        <w:t xml:space="preserve">а также жалоба жителей </w:t>
      </w:r>
      <w:r w:rsidR="0051465E" w:rsidRPr="00504561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Крутинского района</w:t>
      </w:r>
      <w:r w:rsidR="0051465E" w:rsidRPr="0050456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748F7" w:rsidRPr="00504561">
        <w:rPr>
          <w:rFonts w:ascii="Times New Roman CYR" w:hAnsi="Times New Roman CYR" w:cs="Times New Roman CYR"/>
          <w:sz w:val="26"/>
          <w:szCs w:val="26"/>
        </w:rPr>
        <w:t>на проблемы с обеспечением автотранспортом для перевозки на гемодиали</w:t>
      </w:r>
      <w:r w:rsidR="0051465E" w:rsidRPr="00504561">
        <w:rPr>
          <w:rFonts w:ascii="Times New Roman CYR" w:hAnsi="Times New Roman CYR" w:cs="Times New Roman CYR"/>
          <w:sz w:val="26"/>
          <w:szCs w:val="26"/>
        </w:rPr>
        <w:t>з в город Омск пациентов БУЗОО «</w:t>
      </w:r>
      <w:r w:rsidR="00F748F7" w:rsidRPr="00504561">
        <w:rPr>
          <w:rFonts w:ascii="Times New Roman CYR" w:hAnsi="Times New Roman CYR" w:cs="Times New Roman CYR"/>
          <w:sz w:val="26"/>
          <w:szCs w:val="26"/>
        </w:rPr>
        <w:t>Крутинская ЦРБ</w:t>
      </w:r>
      <w:r w:rsidR="0051465E" w:rsidRPr="00504561">
        <w:rPr>
          <w:rFonts w:ascii="Times New Roman CYR" w:hAnsi="Times New Roman CYR" w:cs="Times New Roman CYR"/>
          <w:sz w:val="26"/>
          <w:szCs w:val="26"/>
        </w:rPr>
        <w:t>».</w:t>
      </w: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04561">
        <w:rPr>
          <w:rFonts w:ascii="Times New Roman" w:hAnsi="Times New Roman" w:cs="Times New Roman"/>
          <w:b/>
          <w:i/>
          <w:sz w:val="26"/>
          <w:szCs w:val="26"/>
        </w:rPr>
        <w:t>О работе с обращениями, поступившими к помощникам  Уполномоченного Омской области по правам человека, осуществляющих свою деятельность на общественных началах в муниципальных районах Омской области</w:t>
      </w: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По итогам 12 месяцев 2021 года на прием к помощникам  Уполномоченного поступило </w:t>
      </w:r>
      <w:r w:rsidRPr="00504561">
        <w:rPr>
          <w:rFonts w:ascii="Times New Roman" w:hAnsi="Times New Roman" w:cs="Times New Roman"/>
          <w:b/>
          <w:i/>
          <w:sz w:val="26"/>
          <w:szCs w:val="26"/>
        </w:rPr>
        <w:t>100</w:t>
      </w:r>
      <w:r w:rsidRPr="00504561">
        <w:rPr>
          <w:rFonts w:ascii="Times New Roman" w:hAnsi="Times New Roman" w:cs="Times New Roman"/>
          <w:sz w:val="26"/>
          <w:szCs w:val="26"/>
        </w:rPr>
        <w:t xml:space="preserve"> обращений. По форме все указанные обращения устные.</w:t>
      </w: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Наибольшее количество обращений (74) поступило к помощнику в Черлакском районе Н.Ф. Боберенко – ею рассмотрено </w:t>
      </w:r>
      <w:r w:rsidR="003C38C9" w:rsidRPr="00504561">
        <w:rPr>
          <w:rFonts w:ascii="Times New Roman" w:hAnsi="Times New Roman" w:cs="Times New Roman"/>
          <w:sz w:val="26"/>
          <w:szCs w:val="26"/>
        </w:rPr>
        <w:t>74</w:t>
      </w:r>
      <w:r w:rsidRPr="00504561">
        <w:rPr>
          <w:rFonts w:ascii="Times New Roman" w:hAnsi="Times New Roman" w:cs="Times New Roman"/>
          <w:sz w:val="26"/>
          <w:szCs w:val="26"/>
        </w:rPr>
        <w:t>% от общего количества обращений, принятых представителями в сельских районах.</w:t>
      </w: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По остальным районам обращения распределились следующим образом:</w:t>
      </w: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- Кормиловский район – 15 обращений;</w:t>
      </w:r>
    </w:p>
    <w:p w:rsidR="00A82C0C" w:rsidRPr="00504561" w:rsidRDefault="00A82C0C" w:rsidP="003A4FEB">
      <w:pPr>
        <w:pStyle w:val="ad"/>
        <w:tabs>
          <w:tab w:val="clear" w:pos="709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softHyphen/>
        <w:t>- Большереченский район – 3 обращения;</w:t>
      </w: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- Калачински йрайон  – 3 обращения;</w:t>
      </w: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- Называевский  – 3 обращения;</w:t>
      </w: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- Москаленский район – 2 обращения.</w:t>
      </w: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Большинство обращений, поступивших в общественные приемные, от пенсионеров – </w:t>
      </w:r>
      <w:r w:rsidR="003C38C9" w:rsidRPr="00504561">
        <w:rPr>
          <w:rFonts w:ascii="Times New Roman" w:hAnsi="Times New Roman" w:cs="Times New Roman"/>
          <w:sz w:val="26"/>
          <w:szCs w:val="26"/>
        </w:rPr>
        <w:t>53</w:t>
      </w:r>
      <w:r w:rsidRPr="00504561">
        <w:rPr>
          <w:rFonts w:ascii="Times New Roman" w:hAnsi="Times New Roman" w:cs="Times New Roman"/>
          <w:sz w:val="26"/>
          <w:szCs w:val="26"/>
        </w:rPr>
        <w:t xml:space="preserve">. В это число включены: </w:t>
      </w:r>
      <w:r w:rsidR="001162C7" w:rsidRPr="00504561">
        <w:rPr>
          <w:rFonts w:ascii="Times New Roman" w:hAnsi="Times New Roman" w:cs="Times New Roman"/>
          <w:sz w:val="26"/>
          <w:szCs w:val="26"/>
        </w:rPr>
        <w:t xml:space="preserve">21 обращение от граждан, получающих пенсию по инвалидности, </w:t>
      </w:r>
      <w:r w:rsidRPr="00504561">
        <w:rPr>
          <w:rFonts w:ascii="Times New Roman" w:hAnsi="Times New Roman" w:cs="Times New Roman"/>
          <w:sz w:val="26"/>
          <w:szCs w:val="26"/>
        </w:rPr>
        <w:t xml:space="preserve">1 обращение от пенсионера, являющегося ветераном труда, 1 обращение от узника концлагеря. </w:t>
      </w: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Вторая по численности категория заявителей - работники различных отраслей – </w:t>
      </w:r>
      <w:r w:rsidR="003C38C9" w:rsidRPr="00504561">
        <w:rPr>
          <w:rFonts w:ascii="Times New Roman" w:hAnsi="Times New Roman" w:cs="Times New Roman"/>
          <w:sz w:val="26"/>
          <w:szCs w:val="26"/>
        </w:rPr>
        <w:t>21</w:t>
      </w:r>
      <w:r w:rsidRPr="00504561">
        <w:rPr>
          <w:rFonts w:ascii="Times New Roman" w:hAnsi="Times New Roman" w:cs="Times New Roman"/>
          <w:sz w:val="26"/>
          <w:szCs w:val="26"/>
        </w:rPr>
        <w:t xml:space="preserve">. </w:t>
      </w:r>
      <w:r w:rsidR="003C38C9" w:rsidRPr="00504561">
        <w:rPr>
          <w:rFonts w:ascii="Times New Roman" w:hAnsi="Times New Roman" w:cs="Times New Roman"/>
          <w:sz w:val="26"/>
          <w:szCs w:val="26"/>
        </w:rPr>
        <w:t>Также 14</w:t>
      </w:r>
      <w:r w:rsidRPr="00504561">
        <w:rPr>
          <w:rFonts w:ascii="Times New Roman" w:hAnsi="Times New Roman" w:cs="Times New Roman"/>
          <w:sz w:val="26"/>
          <w:szCs w:val="26"/>
        </w:rPr>
        <w:t xml:space="preserve"> обращений поступило от</w:t>
      </w:r>
      <w:r w:rsidR="003C38C9" w:rsidRPr="00504561">
        <w:rPr>
          <w:rFonts w:ascii="Times New Roman" w:hAnsi="Times New Roman" w:cs="Times New Roman"/>
          <w:sz w:val="26"/>
          <w:szCs w:val="26"/>
        </w:rPr>
        <w:t xml:space="preserve"> временно неработающих граждан</w:t>
      </w:r>
      <w:r w:rsidR="001C13B8" w:rsidRPr="00504561">
        <w:rPr>
          <w:rFonts w:ascii="Times New Roman" w:hAnsi="Times New Roman" w:cs="Times New Roman"/>
          <w:sz w:val="26"/>
          <w:szCs w:val="26"/>
        </w:rPr>
        <w:t>.</w:t>
      </w: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>Одно обращение поступило от потерпевшего по уголовному делу.</w:t>
      </w:r>
    </w:p>
    <w:p w:rsidR="003A4FEB" w:rsidRPr="00504561" w:rsidRDefault="00A53A74" w:rsidP="003A4FEB">
      <w:pPr>
        <w:pStyle w:val="ad"/>
        <w:tabs>
          <w:tab w:val="clear" w:pos="709"/>
          <w:tab w:val="left" w:pos="567"/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A4FEB" w:rsidRPr="00504561">
        <w:rPr>
          <w:rFonts w:ascii="Times New Roman" w:hAnsi="Times New Roman" w:cs="Times New Roman"/>
          <w:sz w:val="26"/>
          <w:szCs w:val="26"/>
        </w:rPr>
        <w:t xml:space="preserve">сем заявителям, обратившимся </w:t>
      </w:r>
      <w:r>
        <w:rPr>
          <w:rFonts w:ascii="Times New Roman" w:hAnsi="Times New Roman" w:cs="Times New Roman"/>
          <w:sz w:val="26"/>
          <w:szCs w:val="26"/>
        </w:rPr>
        <w:t>к Уполномоченному Омской области по правам человека и помощникам Уполномоченного</w:t>
      </w:r>
      <w:r w:rsidR="003A4FEB" w:rsidRPr="00504561">
        <w:rPr>
          <w:rFonts w:ascii="Times New Roman" w:hAnsi="Times New Roman" w:cs="Times New Roman"/>
          <w:sz w:val="26"/>
          <w:szCs w:val="26"/>
        </w:rPr>
        <w:t>, были</w:t>
      </w:r>
      <w:r>
        <w:rPr>
          <w:rFonts w:ascii="Times New Roman" w:hAnsi="Times New Roman" w:cs="Times New Roman"/>
          <w:sz w:val="26"/>
          <w:szCs w:val="26"/>
        </w:rPr>
        <w:t xml:space="preserve"> даны необходимые разъяснения, </w:t>
      </w:r>
      <w:r w:rsidR="003A4FEB" w:rsidRPr="00504561">
        <w:rPr>
          <w:rFonts w:ascii="Times New Roman" w:hAnsi="Times New Roman" w:cs="Times New Roman"/>
          <w:sz w:val="26"/>
          <w:szCs w:val="26"/>
        </w:rPr>
        <w:t>оказан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4FEB" w:rsidRPr="00504561">
        <w:rPr>
          <w:rFonts w:ascii="Times New Roman" w:hAnsi="Times New Roman" w:cs="Times New Roman"/>
          <w:sz w:val="26"/>
          <w:szCs w:val="26"/>
        </w:rPr>
        <w:t xml:space="preserve"> правовая помощь и содействие в восстановлении нарушенных прав.</w:t>
      </w:r>
    </w:p>
    <w:p w:rsidR="00D21886" w:rsidRPr="00504561" w:rsidRDefault="00D21886" w:rsidP="003A4FEB">
      <w:pPr>
        <w:pStyle w:val="ad"/>
        <w:tabs>
          <w:tab w:val="clear" w:pos="709"/>
          <w:tab w:val="left" w:pos="567"/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4FEB" w:rsidRPr="00504561" w:rsidRDefault="003A4FEB" w:rsidP="003A4FEB">
      <w:pPr>
        <w:pStyle w:val="ad"/>
        <w:tabs>
          <w:tab w:val="clear" w:pos="709"/>
          <w:tab w:val="left" w:pos="567"/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4FEB" w:rsidRPr="00504561" w:rsidRDefault="003A4FEB" w:rsidP="003A4FEB">
      <w:pPr>
        <w:pStyle w:val="ad"/>
        <w:tabs>
          <w:tab w:val="clear" w:pos="709"/>
          <w:tab w:val="left" w:pos="0"/>
          <w:tab w:val="center" w:pos="5244"/>
        </w:tabs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04561">
        <w:rPr>
          <w:rFonts w:ascii="Times New Roman" w:hAnsi="Times New Roman" w:cs="Times New Roman"/>
          <w:sz w:val="26"/>
          <w:szCs w:val="26"/>
        </w:rPr>
        <w:t xml:space="preserve">Консультант                                                                                      </w:t>
      </w:r>
      <w:r w:rsidR="00504561">
        <w:rPr>
          <w:rFonts w:ascii="Times New Roman" w:hAnsi="Times New Roman" w:cs="Times New Roman"/>
          <w:sz w:val="26"/>
          <w:szCs w:val="26"/>
        </w:rPr>
        <w:t xml:space="preserve">      </w:t>
      </w:r>
      <w:r w:rsidRPr="00504561">
        <w:rPr>
          <w:rFonts w:ascii="Times New Roman" w:hAnsi="Times New Roman" w:cs="Times New Roman"/>
          <w:sz w:val="26"/>
          <w:szCs w:val="26"/>
        </w:rPr>
        <w:t xml:space="preserve"> Л.В. Аминева </w:t>
      </w:r>
    </w:p>
    <w:p w:rsidR="000E07CC" w:rsidRPr="00504561" w:rsidRDefault="000E07CC" w:rsidP="00F27D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sectPr w:rsidR="000E07CC" w:rsidRPr="00504561" w:rsidSect="00621A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CE" w:rsidRDefault="00A016CE" w:rsidP="00621A00">
      <w:pPr>
        <w:spacing w:after="0" w:line="240" w:lineRule="auto"/>
      </w:pPr>
      <w:r>
        <w:separator/>
      </w:r>
    </w:p>
  </w:endnote>
  <w:endnote w:type="continuationSeparator" w:id="0">
    <w:p w:rsidR="00A016CE" w:rsidRDefault="00A016CE" w:rsidP="0062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CE" w:rsidRDefault="00A016CE" w:rsidP="00621A00">
      <w:pPr>
        <w:spacing w:after="0" w:line="240" w:lineRule="auto"/>
      </w:pPr>
      <w:r>
        <w:separator/>
      </w:r>
    </w:p>
  </w:footnote>
  <w:footnote w:type="continuationSeparator" w:id="0">
    <w:p w:rsidR="00A016CE" w:rsidRDefault="00A016CE" w:rsidP="0062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712107"/>
      <w:docPartObj>
        <w:docPartGallery w:val="Page Numbers (Top of Page)"/>
        <w:docPartUnique/>
      </w:docPartObj>
    </w:sdtPr>
    <w:sdtEndPr/>
    <w:sdtContent>
      <w:p w:rsidR="008A6F2C" w:rsidRPr="00572293" w:rsidRDefault="008A6F2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22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229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722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3A74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5722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A6F2C" w:rsidRDefault="008A6F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1ED84A"/>
    <w:lvl w:ilvl="0">
      <w:numFmt w:val="bullet"/>
      <w:lvlText w:val="*"/>
      <w:lvlJc w:val="left"/>
    </w:lvl>
  </w:abstractNum>
  <w:abstractNum w:abstractNumId="1" w15:restartNumberingAfterBreak="0">
    <w:nsid w:val="03736F1A"/>
    <w:multiLevelType w:val="hybridMultilevel"/>
    <w:tmpl w:val="CAC0D7EC"/>
    <w:lvl w:ilvl="0" w:tplc="967472BA">
      <w:start w:val="2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E1A9A"/>
    <w:multiLevelType w:val="hybridMultilevel"/>
    <w:tmpl w:val="7FA68A5C"/>
    <w:lvl w:ilvl="0" w:tplc="8092FDA4">
      <w:start w:val="1"/>
      <w:numFmt w:val="decimal"/>
      <w:lvlText w:val="%1)"/>
      <w:lvlJc w:val="left"/>
      <w:pPr>
        <w:ind w:left="1129" w:hanging="420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14040"/>
    <w:multiLevelType w:val="hybridMultilevel"/>
    <w:tmpl w:val="31084A26"/>
    <w:lvl w:ilvl="0" w:tplc="09D23B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4A7FC4"/>
    <w:multiLevelType w:val="hybridMultilevel"/>
    <w:tmpl w:val="47CE1D36"/>
    <w:lvl w:ilvl="0" w:tplc="2D8C9ED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19B2176"/>
    <w:multiLevelType w:val="hybridMultilevel"/>
    <w:tmpl w:val="31084A26"/>
    <w:lvl w:ilvl="0" w:tplc="09D23B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8F746B"/>
    <w:multiLevelType w:val="hybridMultilevel"/>
    <w:tmpl w:val="68F035C4"/>
    <w:lvl w:ilvl="0" w:tplc="71203B18">
      <w:start w:val="1"/>
      <w:numFmt w:val="decimal"/>
      <w:lvlText w:val="%1-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77F0E"/>
    <w:multiLevelType w:val="hybridMultilevel"/>
    <w:tmpl w:val="AAFAA28C"/>
    <w:lvl w:ilvl="0" w:tplc="E25A46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2A6854"/>
    <w:multiLevelType w:val="hybridMultilevel"/>
    <w:tmpl w:val="5AE6B2AA"/>
    <w:lvl w:ilvl="0" w:tplc="490E1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1A00"/>
    <w:rsid w:val="000010CD"/>
    <w:rsid w:val="00006281"/>
    <w:rsid w:val="00011FC1"/>
    <w:rsid w:val="00012472"/>
    <w:rsid w:val="000124B7"/>
    <w:rsid w:val="00013F73"/>
    <w:rsid w:val="000162D6"/>
    <w:rsid w:val="00033B36"/>
    <w:rsid w:val="000409A5"/>
    <w:rsid w:val="0004273D"/>
    <w:rsid w:val="00046E8F"/>
    <w:rsid w:val="00052FE7"/>
    <w:rsid w:val="00053B75"/>
    <w:rsid w:val="00057AA9"/>
    <w:rsid w:val="00065B89"/>
    <w:rsid w:val="000705F3"/>
    <w:rsid w:val="00077E9B"/>
    <w:rsid w:val="000812B5"/>
    <w:rsid w:val="00086C0C"/>
    <w:rsid w:val="00092008"/>
    <w:rsid w:val="00092085"/>
    <w:rsid w:val="000946B2"/>
    <w:rsid w:val="000A4269"/>
    <w:rsid w:val="000A709A"/>
    <w:rsid w:val="000A7364"/>
    <w:rsid w:val="000B44DD"/>
    <w:rsid w:val="000D028B"/>
    <w:rsid w:val="000D6A33"/>
    <w:rsid w:val="000E07CC"/>
    <w:rsid w:val="000E468E"/>
    <w:rsid w:val="000E4C20"/>
    <w:rsid w:val="000E5952"/>
    <w:rsid w:val="000F0EDE"/>
    <w:rsid w:val="000F2EF9"/>
    <w:rsid w:val="000F4A73"/>
    <w:rsid w:val="0010515F"/>
    <w:rsid w:val="0011084E"/>
    <w:rsid w:val="001162C7"/>
    <w:rsid w:val="00117DF4"/>
    <w:rsid w:val="00130095"/>
    <w:rsid w:val="001435DA"/>
    <w:rsid w:val="00146344"/>
    <w:rsid w:val="0015037C"/>
    <w:rsid w:val="00150763"/>
    <w:rsid w:val="001510F5"/>
    <w:rsid w:val="00156E39"/>
    <w:rsid w:val="00163007"/>
    <w:rsid w:val="00175F4E"/>
    <w:rsid w:val="00186821"/>
    <w:rsid w:val="00190703"/>
    <w:rsid w:val="00194023"/>
    <w:rsid w:val="001967E7"/>
    <w:rsid w:val="001A5BB8"/>
    <w:rsid w:val="001B0958"/>
    <w:rsid w:val="001B2584"/>
    <w:rsid w:val="001C13B8"/>
    <w:rsid w:val="001C1B8B"/>
    <w:rsid w:val="001C26D2"/>
    <w:rsid w:val="001C3BA8"/>
    <w:rsid w:val="001D0EDC"/>
    <w:rsid w:val="001D2DB3"/>
    <w:rsid w:val="001D647E"/>
    <w:rsid w:val="001D6EC0"/>
    <w:rsid w:val="001E2B04"/>
    <w:rsid w:val="001E6136"/>
    <w:rsid w:val="001F1E8B"/>
    <w:rsid w:val="001F3626"/>
    <w:rsid w:val="00201FBA"/>
    <w:rsid w:val="002021CF"/>
    <w:rsid w:val="002223F6"/>
    <w:rsid w:val="00226496"/>
    <w:rsid w:val="00231245"/>
    <w:rsid w:val="00246014"/>
    <w:rsid w:val="002466A8"/>
    <w:rsid w:val="00252A71"/>
    <w:rsid w:val="0025774F"/>
    <w:rsid w:val="00265395"/>
    <w:rsid w:val="00266199"/>
    <w:rsid w:val="002664F0"/>
    <w:rsid w:val="00267E3F"/>
    <w:rsid w:val="0027233F"/>
    <w:rsid w:val="00272900"/>
    <w:rsid w:val="00276B28"/>
    <w:rsid w:val="00285D4B"/>
    <w:rsid w:val="00287834"/>
    <w:rsid w:val="00291124"/>
    <w:rsid w:val="002925B8"/>
    <w:rsid w:val="002930B1"/>
    <w:rsid w:val="00293A5F"/>
    <w:rsid w:val="00297E8B"/>
    <w:rsid w:val="002A057A"/>
    <w:rsid w:val="002A1D27"/>
    <w:rsid w:val="002A35D1"/>
    <w:rsid w:val="002B18AB"/>
    <w:rsid w:val="002B5DFE"/>
    <w:rsid w:val="002B76DF"/>
    <w:rsid w:val="002B779F"/>
    <w:rsid w:val="002C2999"/>
    <w:rsid w:val="002C516B"/>
    <w:rsid w:val="002C581E"/>
    <w:rsid w:val="002C5C07"/>
    <w:rsid w:val="002C5C28"/>
    <w:rsid w:val="002C7360"/>
    <w:rsid w:val="002E3656"/>
    <w:rsid w:val="00301C6A"/>
    <w:rsid w:val="00306130"/>
    <w:rsid w:val="003139EE"/>
    <w:rsid w:val="0031583F"/>
    <w:rsid w:val="00327180"/>
    <w:rsid w:val="00327854"/>
    <w:rsid w:val="0033103F"/>
    <w:rsid w:val="003344A8"/>
    <w:rsid w:val="00334974"/>
    <w:rsid w:val="0034390B"/>
    <w:rsid w:val="003502AF"/>
    <w:rsid w:val="00354FD4"/>
    <w:rsid w:val="00355FBF"/>
    <w:rsid w:val="00356F9F"/>
    <w:rsid w:val="0036038B"/>
    <w:rsid w:val="00365406"/>
    <w:rsid w:val="00376A21"/>
    <w:rsid w:val="00381531"/>
    <w:rsid w:val="0038213C"/>
    <w:rsid w:val="00382EC9"/>
    <w:rsid w:val="00385D43"/>
    <w:rsid w:val="003866C5"/>
    <w:rsid w:val="003869B2"/>
    <w:rsid w:val="0039013E"/>
    <w:rsid w:val="00391A7E"/>
    <w:rsid w:val="003948C1"/>
    <w:rsid w:val="00395291"/>
    <w:rsid w:val="00396B3F"/>
    <w:rsid w:val="003A2EE4"/>
    <w:rsid w:val="003A4FEB"/>
    <w:rsid w:val="003C1810"/>
    <w:rsid w:val="003C1C68"/>
    <w:rsid w:val="003C1F6B"/>
    <w:rsid w:val="003C38C9"/>
    <w:rsid w:val="003D2A24"/>
    <w:rsid w:val="003D6C2B"/>
    <w:rsid w:val="003E0C7F"/>
    <w:rsid w:val="003E166D"/>
    <w:rsid w:val="003E463A"/>
    <w:rsid w:val="003E7543"/>
    <w:rsid w:val="003F0102"/>
    <w:rsid w:val="004003FE"/>
    <w:rsid w:val="00400E68"/>
    <w:rsid w:val="00401945"/>
    <w:rsid w:val="00403276"/>
    <w:rsid w:val="00404640"/>
    <w:rsid w:val="00405F61"/>
    <w:rsid w:val="004109E6"/>
    <w:rsid w:val="004135D4"/>
    <w:rsid w:val="00421222"/>
    <w:rsid w:val="0042453A"/>
    <w:rsid w:val="004309AB"/>
    <w:rsid w:val="00431BA4"/>
    <w:rsid w:val="00434D86"/>
    <w:rsid w:val="00453A09"/>
    <w:rsid w:val="004577EB"/>
    <w:rsid w:val="00462747"/>
    <w:rsid w:val="00463362"/>
    <w:rsid w:val="00467290"/>
    <w:rsid w:val="00467B30"/>
    <w:rsid w:val="00470DC4"/>
    <w:rsid w:val="0047695C"/>
    <w:rsid w:val="00482854"/>
    <w:rsid w:val="00483EE5"/>
    <w:rsid w:val="004872CF"/>
    <w:rsid w:val="00490352"/>
    <w:rsid w:val="004914E0"/>
    <w:rsid w:val="00493700"/>
    <w:rsid w:val="004C179B"/>
    <w:rsid w:val="004C407C"/>
    <w:rsid w:val="004D279B"/>
    <w:rsid w:val="004D4D60"/>
    <w:rsid w:val="004F5F0D"/>
    <w:rsid w:val="004F615B"/>
    <w:rsid w:val="00504561"/>
    <w:rsid w:val="0051465E"/>
    <w:rsid w:val="00515AFD"/>
    <w:rsid w:val="0052028E"/>
    <w:rsid w:val="00520DA8"/>
    <w:rsid w:val="00526368"/>
    <w:rsid w:val="00527898"/>
    <w:rsid w:val="0053756A"/>
    <w:rsid w:val="00541D23"/>
    <w:rsid w:val="00554E17"/>
    <w:rsid w:val="00565E29"/>
    <w:rsid w:val="00566B95"/>
    <w:rsid w:val="00572293"/>
    <w:rsid w:val="00573C00"/>
    <w:rsid w:val="0057709D"/>
    <w:rsid w:val="005770BF"/>
    <w:rsid w:val="005855D9"/>
    <w:rsid w:val="00594EA4"/>
    <w:rsid w:val="005A4499"/>
    <w:rsid w:val="005C1702"/>
    <w:rsid w:val="005C21A3"/>
    <w:rsid w:val="005C2A51"/>
    <w:rsid w:val="005D467E"/>
    <w:rsid w:val="005E2277"/>
    <w:rsid w:val="005E5919"/>
    <w:rsid w:val="005F4F9B"/>
    <w:rsid w:val="005F66B2"/>
    <w:rsid w:val="00600FBB"/>
    <w:rsid w:val="006012BD"/>
    <w:rsid w:val="00604518"/>
    <w:rsid w:val="00621A00"/>
    <w:rsid w:val="006307B4"/>
    <w:rsid w:val="00634DC4"/>
    <w:rsid w:val="00634E90"/>
    <w:rsid w:val="00635D9E"/>
    <w:rsid w:val="00636936"/>
    <w:rsid w:val="006373E7"/>
    <w:rsid w:val="00642939"/>
    <w:rsid w:val="0064595A"/>
    <w:rsid w:val="0066112C"/>
    <w:rsid w:val="00663A1F"/>
    <w:rsid w:val="00670372"/>
    <w:rsid w:val="00672042"/>
    <w:rsid w:val="00697DEF"/>
    <w:rsid w:val="006A00DA"/>
    <w:rsid w:val="006A3174"/>
    <w:rsid w:val="006A3BE8"/>
    <w:rsid w:val="006C0AD4"/>
    <w:rsid w:val="006C4404"/>
    <w:rsid w:val="006C451A"/>
    <w:rsid w:val="006C6A13"/>
    <w:rsid w:val="006D2325"/>
    <w:rsid w:val="006D6089"/>
    <w:rsid w:val="006E05DF"/>
    <w:rsid w:val="006E2DBE"/>
    <w:rsid w:val="006E3124"/>
    <w:rsid w:val="006E70B1"/>
    <w:rsid w:val="006F5303"/>
    <w:rsid w:val="00711C5D"/>
    <w:rsid w:val="00713459"/>
    <w:rsid w:val="00713A39"/>
    <w:rsid w:val="00725135"/>
    <w:rsid w:val="00727A60"/>
    <w:rsid w:val="007366E3"/>
    <w:rsid w:val="00736C25"/>
    <w:rsid w:val="0073704B"/>
    <w:rsid w:val="007400E2"/>
    <w:rsid w:val="00744A26"/>
    <w:rsid w:val="0074773C"/>
    <w:rsid w:val="00771B60"/>
    <w:rsid w:val="00772746"/>
    <w:rsid w:val="0077559A"/>
    <w:rsid w:val="00792F0C"/>
    <w:rsid w:val="007B3982"/>
    <w:rsid w:val="007B4E0F"/>
    <w:rsid w:val="007D0F17"/>
    <w:rsid w:val="007D638C"/>
    <w:rsid w:val="007E0A93"/>
    <w:rsid w:val="007E5A9D"/>
    <w:rsid w:val="007E69A6"/>
    <w:rsid w:val="007F2C6F"/>
    <w:rsid w:val="007F3D4B"/>
    <w:rsid w:val="007F50B0"/>
    <w:rsid w:val="008016A6"/>
    <w:rsid w:val="00801970"/>
    <w:rsid w:val="00813B31"/>
    <w:rsid w:val="00817B7E"/>
    <w:rsid w:val="00823779"/>
    <w:rsid w:val="00841442"/>
    <w:rsid w:val="00852042"/>
    <w:rsid w:val="008538D4"/>
    <w:rsid w:val="0085619C"/>
    <w:rsid w:val="00856602"/>
    <w:rsid w:val="00861311"/>
    <w:rsid w:val="008620D1"/>
    <w:rsid w:val="00865264"/>
    <w:rsid w:val="00866F37"/>
    <w:rsid w:val="00873FDA"/>
    <w:rsid w:val="00880318"/>
    <w:rsid w:val="00883C3E"/>
    <w:rsid w:val="008A063B"/>
    <w:rsid w:val="008A2A69"/>
    <w:rsid w:val="008A6F2C"/>
    <w:rsid w:val="008B031E"/>
    <w:rsid w:val="008B339F"/>
    <w:rsid w:val="008B3766"/>
    <w:rsid w:val="008B6331"/>
    <w:rsid w:val="008D1A78"/>
    <w:rsid w:val="008D34BD"/>
    <w:rsid w:val="008D5276"/>
    <w:rsid w:val="008D6A13"/>
    <w:rsid w:val="008F13E6"/>
    <w:rsid w:val="008F3B90"/>
    <w:rsid w:val="00902340"/>
    <w:rsid w:val="009060E6"/>
    <w:rsid w:val="00907F91"/>
    <w:rsid w:val="009100B3"/>
    <w:rsid w:val="00913F75"/>
    <w:rsid w:val="00921D1E"/>
    <w:rsid w:val="009278C8"/>
    <w:rsid w:val="0093054C"/>
    <w:rsid w:val="00935192"/>
    <w:rsid w:val="00941B8F"/>
    <w:rsid w:val="00942718"/>
    <w:rsid w:val="00943E5A"/>
    <w:rsid w:val="00946668"/>
    <w:rsid w:val="00946E11"/>
    <w:rsid w:val="00950739"/>
    <w:rsid w:val="0096065C"/>
    <w:rsid w:val="00971746"/>
    <w:rsid w:val="00971D50"/>
    <w:rsid w:val="009721BC"/>
    <w:rsid w:val="00977B15"/>
    <w:rsid w:val="00982F3D"/>
    <w:rsid w:val="00983F50"/>
    <w:rsid w:val="00986D8B"/>
    <w:rsid w:val="00990523"/>
    <w:rsid w:val="00991F57"/>
    <w:rsid w:val="009946C0"/>
    <w:rsid w:val="00997280"/>
    <w:rsid w:val="009A7A36"/>
    <w:rsid w:val="009B51AF"/>
    <w:rsid w:val="009B55D9"/>
    <w:rsid w:val="009C01B1"/>
    <w:rsid w:val="009C3B08"/>
    <w:rsid w:val="009D09D5"/>
    <w:rsid w:val="009D4AA0"/>
    <w:rsid w:val="009D7971"/>
    <w:rsid w:val="009E2B41"/>
    <w:rsid w:val="009E3153"/>
    <w:rsid w:val="009E4F51"/>
    <w:rsid w:val="009E678B"/>
    <w:rsid w:val="00A016CE"/>
    <w:rsid w:val="00A05761"/>
    <w:rsid w:val="00A10136"/>
    <w:rsid w:val="00A2490B"/>
    <w:rsid w:val="00A26484"/>
    <w:rsid w:val="00A273D3"/>
    <w:rsid w:val="00A476D3"/>
    <w:rsid w:val="00A5133D"/>
    <w:rsid w:val="00A53A74"/>
    <w:rsid w:val="00A57AD3"/>
    <w:rsid w:val="00A66302"/>
    <w:rsid w:val="00A70EC3"/>
    <w:rsid w:val="00A77BDA"/>
    <w:rsid w:val="00A82C0C"/>
    <w:rsid w:val="00A84F19"/>
    <w:rsid w:val="00A8728F"/>
    <w:rsid w:val="00A9236D"/>
    <w:rsid w:val="00A94256"/>
    <w:rsid w:val="00AA4AEB"/>
    <w:rsid w:val="00AA550D"/>
    <w:rsid w:val="00AC4F9F"/>
    <w:rsid w:val="00AD05FE"/>
    <w:rsid w:val="00AD1AF4"/>
    <w:rsid w:val="00AE30F4"/>
    <w:rsid w:val="00AE6242"/>
    <w:rsid w:val="00AE7089"/>
    <w:rsid w:val="00AF2304"/>
    <w:rsid w:val="00AF3A5F"/>
    <w:rsid w:val="00B016BB"/>
    <w:rsid w:val="00B07FF6"/>
    <w:rsid w:val="00B1431D"/>
    <w:rsid w:val="00B213B4"/>
    <w:rsid w:val="00B22508"/>
    <w:rsid w:val="00B33974"/>
    <w:rsid w:val="00B34C56"/>
    <w:rsid w:val="00B46651"/>
    <w:rsid w:val="00B47EC7"/>
    <w:rsid w:val="00B62547"/>
    <w:rsid w:val="00B64C21"/>
    <w:rsid w:val="00B741FE"/>
    <w:rsid w:val="00B757D0"/>
    <w:rsid w:val="00B81300"/>
    <w:rsid w:val="00B8318E"/>
    <w:rsid w:val="00B91DD5"/>
    <w:rsid w:val="00B91DFD"/>
    <w:rsid w:val="00B920A9"/>
    <w:rsid w:val="00B948D8"/>
    <w:rsid w:val="00BA03FB"/>
    <w:rsid w:val="00BA332D"/>
    <w:rsid w:val="00BA379A"/>
    <w:rsid w:val="00BB1862"/>
    <w:rsid w:val="00BB46F1"/>
    <w:rsid w:val="00BC7CA1"/>
    <w:rsid w:val="00BD62EB"/>
    <w:rsid w:val="00BE71C1"/>
    <w:rsid w:val="00BE7408"/>
    <w:rsid w:val="00BF1139"/>
    <w:rsid w:val="00C02C3B"/>
    <w:rsid w:val="00C035FB"/>
    <w:rsid w:val="00C06381"/>
    <w:rsid w:val="00C06627"/>
    <w:rsid w:val="00C105B3"/>
    <w:rsid w:val="00C1566C"/>
    <w:rsid w:val="00C30C02"/>
    <w:rsid w:val="00C30DDA"/>
    <w:rsid w:val="00C348A0"/>
    <w:rsid w:val="00C35778"/>
    <w:rsid w:val="00C35A8B"/>
    <w:rsid w:val="00C37F6E"/>
    <w:rsid w:val="00C52A48"/>
    <w:rsid w:val="00C63AA5"/>
    <w:rsid w:val="00C64EFC"/>
    <w:rsid w:val="00C65B2D"/>
    <w:rsid w:val="00C66C1E"/>
    <w:rsid w:val="00C821F9"/>
    <w:rsid w:val="00C825F5"/>
    <w:rsid w:val="00C93D59"/>
    <w:rsid w:val="00CB0513"/>
    <w:rsid w:val="00CB6E43"/>
    <w:rsid w:val="00CC21CF"/>
    <w:rsid w:val="00CD0961"/>
    <w:rsid w:val="00CD1292"/>
    <w:rsid w:val="00CE1121"/>
    <w:rsid w:val="00CE3BAE"/>
    <w:rsid w:val="00CE4510"/>
    <w:rsid w:val="00CF002D"/>
    <w:rsid w:val="00CF0AC1"/>
    <w:rsid w:val="00CF0C2B"/>
    <w:rsid w:val="00D006D8"/>
    <w:rsid w:val="00D01188"/>
    <w:rsid w:val="00D02974"/>
    <w:rsid w:val="00D06D18"/>
    <w:rsid w:val="00D164FB"/>
    <w:rsid w:val="00D16D85"/>
    <w:rsid w:val="00D21886"/>
    <w:rsid w:val="00D314CF"/>
    <w:rsid w:val="00D329EB"/>
    <w:rsid w:val="00D36125"/>
    <w:rsid w:val="00D40B68"/>
    <w:rsid w:val="00D45FF6"/>
    <w:rsid w:val="00D52DD4"/>
    <w:rsid w:val="00D55E62"/>
    <w:rsid w:val="00D61EB3"/>
    <w:rsid w:val="00D63126"/>
    <w:rsid w:val="00D63E63"/>
    <w:rsid w:val="00D65847"/>
    <w:rsid w:val="00D6595A"/>
    <w:rsid w:val="00D72335"/>
    <w:rsid w:val="00D76434"/>
    <w:rsid w:val="00D764BC"/>
    <w:rsid w:val="00D845FD"/>
    <w:rsid w:val="00D85FFB"/>
    <w:rsid w:val="00D9054F"/>
    <w:rsid w:val="00D94024"/>
    <w:rsid w:val="00D94F6F"/>
    <w:rsid w:val="00DA3F71"/>
    <w:rsid w:val="00DA642C"/>
    <w:rsid w:val="00DB50B2"/>
    <w:rsid w:val="00DC17CE"/>
    <w:rsid w:val="00DD55BC"/>
    <w:rsid w:val="00DE28A1"/>
    <w:rsid w:val="00DE47A0"/>
    <w:rsid w:val="00DE563F"/>
    <w:rsid w:val="00DE62CF"/>
    <w:rsid w:val="00E014E3"/>
    <w:rsid w:val="00E125D8"/>
    <w:rsid w:val="00E156E2"/>
    <w:rsid w:val="00E245F7"/>
    <w:rsid w:val="00E27D9E"/>
    <w:rsid w:val="00E40220"/>
    <w:rsid w:val="00E43844"/>
    <w:rsid w:val="00E44CC7"/>
    <w:rsid w:val="00E47BD8"/>
    <w:rsid w:val="00E53172"/>
    <w:rsid w:val="00E55E2A"/>
    <w:rsid w:val="00E60A09"/>
    <w:rsid w:val="00E61E96"/>
    <w:rsid w:val="00E65175"/>
    <w:rsid w:val="00E709F1"/>
    <w:rsid w:val="00E740CA"/>
    <w:rsid w:val="00E906F4"/>
    <w:rsid w:val="00E91AAE"/>
    <w:rsid w:val="00EA6345"/>
    <w:rsid w:val="00EA7116"/>
    <w:rsid w:val="00EB1F34"/>
    <w:rsid w:val="00EB31E4"/>
    <w:rsid w:val="00EB582B"/>
    <w:rsid w:val="00EB7544"/>
    <w:rsid w:val="00ED3D2A"/>
    <w:rsid w:val="00EE367E"/>
    <w:rsid w:val="00EE4E5A"/>
    <w:rsid w:val="00F02D50"/>
    <w:rsid w:val="00F04714"/>
    <w:rsid w:val="00F06948"/>
    <w:rsid w:val="00F07001"/>
    <w:rsid w:val="00F071B9"/>
    <w:rsid w:val="00F07DA1"/>
    <w:rsid w:val="00F11565"/>
    <w:rsid w:val="00F119D4"/>
    <w:rsid w:val="00F136FA"/>
    <w:rsid w:val="00F16AB8"/>
    <w:rsid w:val="00F27DB4"/>
    <w:rsid w:val="00F37ED3"/>
    <w:rsid w:val="00F4100D"/>
    <w:rsid w:val="00F50418"/>
    <w:rsid w:val="00F655D7"/>
    <w:rsid w:val="00F65B33"/>
    <w:rsid w:val="00F67690"/>
    <w:rsid w:val="00F736D6"/>
    <w:rsid w:val="00F748F7"/>
    <w:rsid w:val="00F806D2"/>
    <w:rsid w:val="00F82FDA"/>
    <w:rsid w:val="00F83C08"/>
    <w:rsid w:val="00F85EAA"/>
    <w:rsid w:val="00F92289"/>
    <w:rsid w:val="00F96F01"/>
    <w:rsid w:val="00FA02E8"/>
    <w:rsid w:val="00FA6E74"/>
    <w:rsid w:val="00FB21ED"/>
    <w:rsid w:val="00FB6E2F"/>
    <w:rsid w:val="00FD2BF1"/>
    <w:rsid w:val="00FD5989"/>
    <w:rsid w:val="00FD5FCC"/>
    <w:rsid w:val="00FE1096"/>
    <w:rsid w:val="00FE1D43"/>
    <w:rsid w:val="00FE21D3"/>
    <w:rsid w:val="00FE7D30"/>
    <w:rsid w:val="00FF1BCF"/>
    <w:rsid w:val="00FF4743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7605"/>
  <w15:docId w15:val="{84CE1C58-14CB-4830-B13E-6370E55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5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C17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A00"/>
  </w:style>
  <w:style w:type="paragraph" w:styleId="a5">
    <w:name w:val="footer"/>
    <w:basedOn w:val="a"/>
    <w:link w:val="a6"/>
    <w:uiPriority w:val="99"/>
    <w:semiHidden/>
    <w:unhideWhenUsed/>
    <w:rsid w:val="0062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1A00"/>
  </w:style>
  <w:style w:type="paragraph" w:styleId="a7">
    <w:name w:val="List Paragraph"/>
    <w:basedOn w:val="a"/>
    <w:uiPriority w:val="34"/>
    <w:qFormat/>
    <w:rsid w:val="00621A00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1967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67E7"/>
    <w:rPr>
      <w:sz w:val="20"/>
      <w:szCs w:val="20"/>
    </w:rPr>
  </w:style>
  <w:style w:type="character" w:styleId="aa">
    <w:name w:val="footnote reference"/>
    <w:basedOn w:val="a0"/>
    <w:unhideWhenUsed/>
    <w:rsid w:val="001967E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1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7B7E"/>
    <w:rPr>
      <w:rFonts w:ascii="Segoe UI" w:hAnsi="Segoe UI" w:cs="Segoe UI"/>
      <w:sz w:val="18"/>
      <w:szCs w:val="18"/>
    </w:rPr>
  </w:style>
  <w:style w:type="paragraph" w:customStyle="1" w:styleId="ad">
    <w:name w:val="Базовый"/>
    <w:rsid w:val="00C65B2D"/>
    <w:pPr>
      <w:tabs>
        <w:tab w:val="left" w:pos="709"/>
      </w:tabs>
      <w:suppressAutoHyphens/>
      <w:spacing w:line="360" w:lineRule="atLeast"/>
      <w:jc w:val="center"/>
    </w:pPr>
    <w:rPr>
      <w:rFonts w:ascii="Calibri" w:eastAsia="SimSun" w:hAnsi="Calibri"/>
    </w:rPr>
  </w:style>
  <w:style w:type="paragraph" w:customStyle="1" w:styleId="Style3">
    <w:name w:val="Style3"/>
    <w:basedOn w:val="a"/>
    <w:uiPriority w:val="99"/>
    <w:rsid w:val="00C65B2D"/>
    <w:pPr>
      <w:widowControl w:val="0"/>
      <w:autoSpaceDE w:val="0"/>
      <w:autoSpaceDN w:val="0"/>
      <w:adjustRightInd w:val="0"/>
      <w:spacing w:after="0" w:line="31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65B2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823779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67204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">
    <w:name w:val="Текст сноски Знак1"/>
    <w:basedOn w:val="a0"/>
    <w:rsid w:val="0053756A"/>
    <w:rPr>
      <w:rFonts w:ascii="Calibri" w:eastAsia="SimSun" w:hAnsi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45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C17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No Spacing"/>
    <w:uiPriority w:val="1"/>
    <w:qFormat/>
    <w:rsid w:val="003D6C2B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1A5BB8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46668"/>
    <w:rPr>
      <w:b/>
      <w:bCs/>
    </w:rPr>
  </w:style>
  <w:style w:type="character" w:styleId="af0">
    <w:name w:val="endnote reference"/>
    <w:basedOn w:val="a0"/>
    <w:uiPriority w:val="99"/>
    <w:semiHidden/>
    <w:unhideWhenUsed/>
    <w:rsid w:val="00A87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DD8F-C1AF-4629-B7D0-8DE7DA15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4514</TotalTime>
  <Pages>9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emedvedyk</dc:creator>
  <cp:keywords/>
  <dc:description/>
  <cp:lastModifiedBy>ezopunyan</cp:lastModifiedBy>
  <cp:revision>7</cp:revision>
  <cp:lastPrinted>2022-01-25T06:51:00Z</cp:lastPrinted>
  <dcterms:created xsi:type="dcterms:W3CDTF">2019-01-29T02:18:00Z</dcterms:created>
  <dcterms:modified xsi:type="dcterms:W3CDTF">2022-01-27T08:26:00Z</dcterms:modified>
</cp:coreProperties>
</file>